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6B" w:rsidRPr="00BD1E2D" w:rsidRDefault="007D6BB9" w:rsidP="008B00E9">
      <w:pPr>
        <w:spacing w:after="0"/>
        <w:jc w:val="center"/>
        <w:rPr>
          <w:rFonts w:ascii="Verdana" w:hAnsi="Verdana"/>
          <w:b/>
        </w:rPr>
      </w:pPr>
      <w:bookmarkStart w:id="0" w:name="_GoBack"/>
      <w:bookmarkEnd w:id="0"/>
      <w:r w:rsidRPr="00FD327D" w:rsidDel="007D6BB9">
        <w:rPr>
          <w:rFonts w:ascii="Verdana" w:hAnsi="Verdana"/>
          <w:b/>
        </w:rPr>
        <w:t xml:space="preserve"> </w:t>
      </w:r>
      <w:r w:rsidR="00F3356B" w:rsidRPr="00BD1E2D">
        <w:rPr>
          <w:rFonts w:ascii="Verdana" w:hAnsi="Verdana"/>
          <w:b/>
        </w:rPr>
        <w:t xml:space="preserve">Gaps </w:t>
      </w:r>
      <w:r w:rsidR="00822DB6" w:rsidRPr="00BD1E2D">
        <w:rPr>
          <w:rFonts w:ascii="Verdana" w:hAnsi="Verdana"/>
          <w:b/>
        </w:rPr>
        <w:t>Assessment</w:t>
      </w:r>
      <w:r w:rsidR="00F3356B" w:rsidRPr="00BD1E2D">
        <w:rPr>
          <w:rFonts w:ascii="Verdana" w:hAnsi="Verdana"/>
          <w:b/>
        </w:rPr>
        <w:t xml:space="preserve"> within the </w:t>
      </w:r>
      <w:proofErr w:type="gramStart"/>
      <w:r w:rsidR="00F3356B" w:rsidRPr="00BD1E2D">
        <w:rPr>
          <w:rFonts w:ascii="Verdana" w:hAnsi="Verdana"/>
          <w:b/>
        </w:rPr>
        <w:t>Seeing</w:t>
      </w:r>
      <w:proofErr w:type="gramEnd"/>
      <w:r w:rsidR="00F3356B" w:rsidRPr="00BD1E2D">
        <w:rPr>
          <w:rFonts w:ascii="Verdana" w:hAnsi="Verdana"/>
          <w:b/>
        </w:rPr>
        <w:t xml:space="preserve"> i</w:t>
      </w:r>
      <w:r w:rsidR="00822DB6" w:rsidRPr="00BD1E2D">
        <w:rPr>
          <w:rFonts w:ascii="Verdana" w:hAnsi="Verdana"/>
          <w:b/>
        </w:rPr>
        <w:t xml:space="preserve">s Believing (SiB) Intervention </w:t>
      </w:r>
      <w:r w:rsidR="00AC002F" w:rsidRPr="00BD1E2D">
        <w:rPr>
          <w:rFonts w:ascii="Verdana" w:hAnsi="Verdana"/>
          <w:b/>
        </w:rPr>
        <w:t xml:space="preserve">Health </w:t>
      </w:r>
      <w:r w:rsidR="00822DB6" w:rsidRPr="00BD1E2D">
        <w:rPr>
          <w:rFonts w:ascii="Verdana" w:hAnsi="Verdana"/>
          <w:b/>
        </w:rPr>
        <w:t>F</w:t>
      </w:r>
      <w:r w:rsidR="00F3356B" w:rsidRPr="00BD1E2D">
        <w:rPr>
          <w:rFonts w:ascii="Verdana" w:hAnsi="Verdana"/>
          <w:b/>
        </w:rPr>
        <w:t>acilities in Nigeria</w:t>
      </w:r>
    </w:p>
    <w:p w:rsidR="008B00E9" w:rsidRPr="00FD327D" w:rsidRDefault="00917CD4" w:rsidP="008B00E9">
      <w:pPr>
        <w:spacing w:after="0"/>
        <w:jc w:val="center"/>
        <w:rPr>
          <w:rFonts w:ascii="Verdana" w:hAnsi="Verdana"/>
          <w:b/>
        </w:rPr>
      </w:pPr>
      <w:r w:rsidRPr="00FD327D">
        <w:rPr>
          <w:rFonts w:ascii="Verdana" w:hAnsi="Verdana"/>
          <w:b/>
          <w:noProof/>
          <w:lang w:eastAsia="en-GB"/>
        </w:rPr>
        <w:drawing>
          <wp:anchor distT="0" distB="0" distL="114300" distR="114300" simplePos="0" relativeHeight="251659264" behindDoc="0" locked="0" layoutInCell="1" allowOverlap="1" wp14:anchorId="67CBA924" wp14:editId="0B24C99C">
            <wp:simplePos x="0" y="0"/>
            <wp:positionH relativeFrom="margin">
              <wp:posOffset>-48260</wp:posOffset>
            </wp:positionH>
            <wp:positionV relativeFrom="margin">
              <wp:posOffset>371475</wp:posOffset>
            </wp:positionV>
            <wp:extent cx="1533525" cy="1916430"/>
            <wp:effectExtent l="0" t="0" r="9525" b="7620"/>
            <wp:wrapSquare wrapText="bothSides"/>
            <wp:docPr id="11" name="Picture 11" descr="C:\Users\NathanielJuliana\Desktop\New folder (2)\Manual Review &amp; School EH Strategy\MANUALS ON CEH\FIELD TESTING\PICS FROM TECNO L8 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nielJuliana\Desktop\New folder (2)\Manual Review &amp; School EH Strategy\MANUALS ON CEH\FIELD TESTING\PICS FROM TECNO L8 2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916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2457" w:rsidRPr="00FD327D" w:rsidRDefault="007D6BB9" w:rsidP="008B00E9">
      <w:pPr>
        <w:spacing w:after="0"/>
        <w:jc w:val="center"/>
        <w:rPr>
          <w:rFonts w:ascii="Verdana" w:hAnsi="Verdana"/>
          <w:b/>
        </w:rPr>
      </w:pPr>
      <w:r w:rsidRPr="00FD327D">
        <w:rPr>
          <w:rFonts w:ascii="Verdana" w:hAnsi="Verdana"/>
          <w:b/>
        </w:rPr>
        <w:t>Dr Juliana Nathaniel, MPH, Ph.D</w:t>
      </w:r>
      <w:r w:rsidR="008B00E9" w:rsidRPr="00FD327D">
        <w:rPr>
          <w:rFonts w:ascii="Verdana" w:hAnsi="Verdana"/>
          <w:b/>
        </w:rPr>
        <w:t>.</w:t>
      </w:r>
    </w:p>
    <w:p w:rsidR="007D6BB9" w:rsidRPr="00BD1E2D" w:rsidRDefault="00302457" w:rsidP="008B00E9">
      <w:pPr>
        <w:spacing w:after="0"/>
        <w:jc w:val="center"/>
        <w:rPr>
          <w:rFonts w:ascii="Verdana" w:hAnsi="Verdana"/>
          <w:b/>
        </w:rPr>
      </w:pPr>
      <w:r w:rsidRPr="00FD327D">
        <w:rPr>
          <w:rFonts w:ascii="Verdana" w:hAnsi="Verdana"/>
          <w:b/>
        </w:rPr>
        <w:t xml:space="preserve"> Seeing is Believing (</w:t>
      </w:r>
      <w:r w:rsidR="007D6BB9" w:rsidRPr="00FD327D">
        <w:rPr>
          <w:rFonts w:ascii="Verdana" w:hAnsi="Verdana"/>
          <w:b/>
        </w:rPr>
        <w:t>SiB</w:t>
      </w:r>
      <w:r w:rsidRPr="00FD327D">
        <w:rPr>
          <w:rFonts w:ascii="Verdana" w:hAnsi="Verdana"/>
          <w:b/>
        </w:rPr>
        <w:t>)</w:t>
      </w:r>
      <w:r w:rsidR="007D6BB9" w:rsidRPr="00FD327D">
        <w:rPr>
          <w:rFonts w:ascii="Verdana" w:hAnsi="Verdana"/>
          <w:b/>
        </w:rPr>
        <w:t xml:space="preserve"> Programme Director, Nigeria)</w:t>
      </w:r>
    </w:p>
    <w:p w:rsidR="00302457" w:rsidRPr="00FD327D" w:rsidRDefault="00302457" w:rsidP="008B00E9">
      <w:pPr>
        <w:spacing w:after="0"/>
        <w:jc w:val="center"/>
        <w:rPr>
          <w:rFonts w:ascii="Verdana" w:hAnsi="Verdana"/>
          <w:b/>
        </w:rPr>
      </w:pPr>
    </w:p>
    <w:p w:rsidR="00DC0192" w:rsidRPr="00FD327D" w:rsidRDefault="00DC0192" w:rsidP="00B72862">
      <w:pPr>
        <w:jc w:val="center"/>
        <w:rPr>
          <w:rFonts w:ascii="Verdana" w:hAnsi="Verdana"/>
          <w:b/>
        </w:rPr>
      </w:pPr>
      <w:r w:rsidRPr="00FD327D">
        <w:rPr>
          <w:rFonts w:ascii="Verdana" w:hAnsi="Verdana"/>
          <w:b/>
        </w:rPr>
        <w:t>Abstract</w:t>
      </w:r>
    </w:p>
    <w:p w:rsidR="005A7C5A" w:rsidRPr="00FD327D" w:rsidRDefault="00B154FA" w:rsidP="00B154FA">
      <w:pPr>
        <w:jc w:val="both"/>
        <w:rPr>
          <w:rFonts w:ascii="Verdana" w:hAnsi="Verdana"/>
          <w:i/>
        </w:rPr>
      </w:pPr>
      <w:r w:rsidRPr="00FD327D">
        <w:rPr>
          <w:rFonts w:ascii="Verdana" w:hAnsi="Verdana"/>
          <w:i/>
        </w:rPr>
        <w:t xml:space="preserve">The </w:t>
      </w:r>
      <w:r w:rsidR="00202ECF" w:rsidRPr="00FD327D">
        <w:rPr>
          <w:rFonts w:ascii="Verdana" w:hAnsi="Verdana"/>
          <w:i/>
        </w:rPr>
        <w:t xml:space="preserve">baseline </w:t>
      </w:r>
      <w:r w:rsidRPr="00FD327D">
        <w:rPr>
          <w:rFonts w:ascii="Verdana" w:hAnsi="Verdana"/>
          <w:i/>
        </w:rPr>
        <w:t xml:space="preserve">study for </w:t>
      </w:r>
      <w:r w:rsidR="00D83C34" w:rsidRPr="00FD327D">
        <w:rPr>
          <w:rFonts w:ascii="Verdana" w:hAnsi="Verdana"/>
          <w:i/>
        </w:rPr>
        <w:t xml:space="preserve">Comprehensive Child Eye Health in Nigeria </w:t>
      </w:r>
      <w:r w:rsidRPr="00FD327D">
        <w:rPr>
          <w:rFonts w:ascii="Verdana" w:hAnsi="Verdana"/>
          <w:i/>
        </w:rPr>
        <w:t>(</w:t>
      </w:r>
      <w:proofErr w:type="spellStart"/>
      <w:r w:rsidRPr="00FD327D">
        <w:rPr>
          <w:rFonts w:ascii="Verdana" w:hAnsi="Verdana"/>
          <w:i/>
        </w:rPr>
        <w:t>CCEHiN</w:t>
      </w:r>
      <w:proofErr w:type="spellEnd"/>
      <w:proofErr w:type="gramStart"/>
      <w:r w:rsidRPr="00FD327D">
        <w:rPr>
          <w:rFonts w:ascii="Verdana" w:hAnsi="Verdana"/>
          <w:i/>
        </w:rPr>
        <w:t>),</w:t>
      </w:r>
      <w:proofErr w:type="gramEnd"/>
      <w:r w:rsidRPr="00FD327D">
        <w:rPr>
          <w:rFonts w:ascii="Verdana" w:hAnsi="Verdana"/>
          <w:i/>
        </w:rPr>
        <w:t xml:space="preserve"> </w:t>
      </w:r>
      <w:r w:rsidR="00585A16" w:rsidRPr="00FD327D">
        <w:rPr>
          <w:rFonts w:ascii="Verdana" w:hAnsi="Verdana"/>
          <w:i/>
        </w:rPr>
        <w:t>was conducted</w:t>
      </w:r>
      <w:r w:rsidRPr="00FD327D">
        <w:rPr>
          <w:rFonts w:ascii="Verdana" w:hAnsi="Verdana"/>
          <w:i/>
        </w:rPr>
        <w:t xml:space="preserve"> to investigate and establish the benchmark that will be used in measuring the impact of the </w:t>
      </w:r>
      <w:r w:rsidR="007E05AF" w:rsidRPr="00FD327D">
        <w:rPr>
          <w:rFonts w:ascii="Verdana" w:hAnsi="Verdana"/>
          <w:i/>
        </w:rPr>
        <w:t>project</w:t>
      </w:r>
      <w:r w:rsidRPr="00FD327D">
        <w:rPr>
          <w:rFonts w:ascii="Verdana" w:hAnsi="Verdana"/>
          <w:i/>
        </w:rPr>
        <w:t xml:space="preserve"> in</w:t>
      </w:r>
      <w:r w:rsidR="007E05AF" w:rsidRPr="00FD327D">
        <w:rPr>
          <w:rFonts w:ascii="Verdana" w:hAnsi="Verdana"/>
          <w:i/>
        </w:rPr>
        <w:t xml:space="preserve"> addressing the avoidable, preventable and treatable causes of childhood blindness and visual impairment in the target population in need of child eye services</w:t>
      </w:r>
      <w:r w:rsidRPr="00FD327D">
        <w:rPr>
          <w:rFonts w:ascii="Verdana" w:hAnsi="Verdana"/>
          <w:i/>
        </w:rPr>
        <w:t xml:space="preserve"> </w:t>
      </w:r>
      <w:r w:rsidR="007E05AF" w:rsidRPr="00FD327D">
        <w:rPr>
          <w:rFonts w:ascii="Verdana" w:hAnsi="Verdana"/>
          <w:i/>
        </w:rPr>
        <w:t xml:space="preserve">in </w:t>
      </w:r>
      <w:r w:rsidRPr="00FD327D">
        <w:rPr>
          <w:rFonts w:ascii="Verdana" w:hAnsi="Verdana"/>
          <w:i/>
        </w:rPr>
        <w:t>Nigeria.</w:t>
      </w:r>
      <w:r w:rsidR="00DD2CFA" w:rsidRPr="00FD327D">
        <w:rPr>
          <w:rFonts w:ascii="Verdana" w:hAnsi="Verdana"/>
          <w:i/>
        </w:rPr>
        <w:t xml:space="preserve"> The project and the baseline study </w:t>
      </w:r>
      <w:proofErr w:type="gramStart"/>
      <w:r w:rsidR="00DD2CFA" w:rsidRPr="00FD327D">
        <w:rPr>
          <w:rFonts w:ascii="Verdana" w:hAnsi="Verdana"/>
          <w:i/>
        </w:rPr>
        <w:t>was</w:t>
      </w:r>
      <w:proofErr w:type="gramEnd"/>
      <w:r w:rsidR="00DD2CFA" w:rsidRPr="00FD327D">
        <w:rPr>
          <w:rFonts w:ascii="Verdana" w:hAnsi="Verdana"/>
          <w:i/>
        </w:rPr>
        <w:t xml:space="preserve"> conducted across 11 states in four clusters across Nigeria.</w:t>
      </w:r>
    </w:p>
    <w:p w:rsidR="005A7C5A" w:rsidRPr="00FD327D" w:rsidRDefault="00B154FA" w:rsidP="00B154FA">
      <w:pPr>
        <w:jc w:val="both"/>
        <w:rPr>
          <w:rFonts w:ascii="Verdana" w:hAnsi="Verdana"/>
          <w:i/>
        </w:rPr>
      </w:pPr>
      <w:r w:rsidRPr="00FD327D">
        <w:rPr>
          <w:rFonts w:ascii="Verdana" w:hAnsi="Verdana"/>
          <w:i/>
        </w:rPr>
        <w:t xml:space="preserve"> A </w:t>
      </w:r>
      <w:r w:rsidR="00DD2CFA" w:rsidRPr="00FD327D">
        <w:rPr>
          <w:rFonts w:ascii="Verdana" w:hAnsi="Verdana"/>
          <w:i/>
        </w:rPr>
        <w:t>quantitative survey methodology was used for the study, and a</w:t>
      </w:r>
      <w:r w:rsidR="00DD4D4E" w:rsidRPr="00FD327D">
        <w:rPr>
          <w:rFonts w:ascii="Verdana" w:hAnsi="Verdana"/>
          <w:i/>
        </w:rPr>
        <w:t xml:space="preserve"> </w:t>
      </w:r>
      <w:r w:rsidR="00202ECF" w:rsidRPr="00FD327D">
        <w:rPr>
          <w:rFonts w:ascii="Verdana" w:hAnsi="Verdana"/>
          <w:i/>
        </w:rPr>
        <w:t xml:space="preserve">purposive </w:t>
      </w:r>
      <w:r w:rsidRPr="00FD327D">
        <w:rPr>
          <w:rFonts w:ascii="Verdana" w:hAnsi="Verdana"/>
          <w:i/>
        </w:rPr>
        <w:t>sampling technique method was adopted</w:t>
      </w:r>
      <w:r w:rsidR="00DD2CFA" w:rsidRPr="00FD327D">
        <w:rPr>
          <w:rFonts w:ascii="Verdana" w:hAnsi="Verdana"/>
          <w:i/>
        </w:rPr>
        <w:t>.</w:t>
      </w:r>
      <w:r w:rsidR="008264B4" w:rsidRPr="00FD327D">
        <w:rPr>
          <w:rFonts w:ascii="Verdana" w:hAnsi="Verdana"/>
          <w:i/>
        </w:rPr>
        <w:t xml:space="preserve"> </w:t>
      </w:r>
      <w:r w:rsidR="00EF388F" w:rsidRPr="00FD327D">
        <w:rPr>
          <w:rFonts w:ascii="Verdana" w:hAnsi="Verdana"/>
          <w:i/>
        </w:rPr>
        <w:t xml:space="preserve">All </w:t>
      </w:r>
      <w:r w:rsidR="00B8039B" w:rsidRPr="00FD327D">
        <w:rPr>
          <w:rFonts w:ascii="Verdana" w:hAnsi="Verdana"/>
          <w:i/>
        </w:rPr>
        <w:t xml:space="preserve">276 </w:t>
      </w:r>
      <w:r w:rsidR="00EF388F" w:rsidRPr="00FD327D">
        <w:rPr>
          <w:rFonts w:ascii="Verdana" w:hAnsi="Verdana"/>
          <w:i/>
        </w:rPr>
        <w:t>health facilities participating in the project were sampled</w:t>
      </w:r>
      <w:r w:rsidR="00585A16" w:rsidRPr="00FD327D">
        <w:rPr>
          <w:rFonts w:ascii="Verdana" w:hAnsi="Verdana"/>
          <w:i/>
        </w:rPr>
        <w:t xml:space="preserve"> for the</w:t>
      </w:r>
      <w:r w:rsidRPr="00FD327D">
        <w:rPr>
          <w:rFonts w:ascii="Verdana" w:hAnsi="Verdana"/>
          <w:i/>
        </w:rPr>
        <w:t xml:space="preserve"> baseline study</w:t>
      </w:r>
      <w:r w:rsidR="00DD2CFA" w:rsidRPr="00FD327D">
        <w:rPr>
          <w:rFonts w:ascii="Verdana" w:hAnsi="Verdana"/>
          <w:i/>
        </w:rPr>
        <w:t>,</w:t>
      </w:r>
      <w:r w:rsidR="00585A16" w:rsidRPr="00FD327D">
        <w:rPr>
          <w:rFonts w:ascii="Verdana" w:hAnsi="Verdana"/>
          <w:i/>
        </w:rPr>
        <w:t xml:space="preserve"> comprised</w:t>
      </w:r>
      <w:r w:rsidR="00DD2CFA" w:rsidRPr="00FD327D">
        <w:rPr>
          <w:rFonts w:ascii="Verdana" w:hAnsi="Verdana"/>
          <w:i/>
        </w:rPr>
        <w:t xml:space="preserve"> of</w:t>
      </w:r>
      <w:r w:rsidR="00585A16" w:rsidRPr="00FD327D">
        <w:rPr>
          <w:rFonts w:ascii="Verdana" w:hAnsi="Verdana"/>
          <w:i/>
        </w:rPr>
        <w:t xml:space="preserve"> </w:t>
      </w:r>
      <w:r w:rsidR="0091310F" w:rsidRPr="00FD327D">
        <w:rPr>
          <w:rFonts w:ascii="Verdana" w:hAnsi="Verdana"/>
          <w:i/>
        </w:rPr>
        <w:t xml:space="preserve">248 </w:t>
      </w:r>
      <w:r w:rsidR="00202ECF" w:rsidRPr="00FD327D">
        <w:rPr>
          <w:rFonts w:ascii="Verdana" w:hAnsi="Verdana"/>
          <w:i/>
        </w:rPr>
        <w:t xml:space="preserve">Primary Health </w:t>
      </w:r>
      <w:r w:rsidR="00DD2CFA" w:rsidRPr="00FD327D">
        <w:rPr>
          <w:rFonts w:ascii="Verdana" w:hAnsi="Verdana"/>
          <w:i/>
        </w:rPr>
        <w:t xml:space="preserve">Care </w:t>
      </w:r>
      <w:r w:rsidR="00202ECF" w:rsidRPr="00FD327D">
        <w:rPr>
          <w:rFonts w:ascii="Verdana" w:hAnsi="Verdana"/>
          <w:i/>
        </w:rPr>
        <w:t>(PHCs)</w:t>
      </w:r>
      <w:r w:rsidR="0091310F" w:rsidRPr="00FD327D">
        <w:rPr>
          <w:rFonts w:ascii="Verdana" w:hAnsi="Verdana"/>
          <w:i/>
        </w:rPr>
        <w:t>, 24</w:t>
      </w:r>
      <w:r w:rsidR="008F5A8C" w:rsidRPr="00FD327D">
        <w:rPr>
          <w:rFonts w:ascii="Verdana" w:hAnsi="Verdana"/>
          <w:i/>
        </w:rPr>
        <w:t xml:space="preserve"> Secondary and </w:t>
      </w:r>
      <w:r w:rsidR="0091310F" w:rsidRPr="00FD327D">
        <w:rPr>
          <w:rFonts w:ascii="Verdana" w:hAnsi="Verdana"/>
          <w:i/>
        </w:rPr>
        <w:t xml:space="preserve">4 </w:t>
      </w:r>
      <w:r w:rsidR="00585A16" w:rsidRPr="00FD327D">
        <w:rPr>
          <w:rFonts w:ascii="Verdana" w:hAnsi="Verdana"/>
          <w:i/>
        </w:rPr>
        <w:t xml:space="preserve">Tertiary </w:t>
      </w:r>
      <w:r w:rsidR="00202ECF" w:rsidRPr="00FD327D">
        <w:rPr>
          <w:rFonts w:ascii="Verdana" w:hAnsi="Verdana"/>
          <w:i/>
        </w:rPr>
        <w:t>facilities</w:t>
      </w:r>
      <w:r w:rsidR="008F5A8C" w:rsidRPr="00FD327D">
        <w:rPr>
          <w:rFonts w:ascii="Verdana" w:hAnsi="Verdana"/>
          <w:i/>
        </w:rPr>
        <w:t>. Two (2) standardized questionnaire</w:t>
      </w:r>
      <w:r w:rsidR="00202ECF" w:rsidRPr="00FD327D">
        <w:rPr>
          <w:rFonts w:ascii="Verdana" w:hAnsi="Verdana"/>
          <w:i/>
        </w:rPr>
        <w:t>s</w:t>
      </w:r>
      <w:r w:rsidR="008F5A8C" w:rsidRPr="00FD327D">
        <w:rPr>
          <w:rFonts w:ascii="Verdana" w:hAnsi="Verdana"/>
          <w:i/>
        </w:rPr>
        <w:t xml:space="preserve"> were used for data collection from the fa</w:t>
      </w:r>
      <w:r w:rsidR="0091310F" w:rsidRPr="00FD327D">
        <w:rPr>
          <w:rFonts w:ascii="Verdana" w:hAnsi="Verdana"/>
          <w:i/>
        </w:rPr>
        <w:t xml:space="preserve">cilities. </w:t>
      </w:r>
      <w:r w:rsidR="00D740C1" w:rsidRPr="00FD327D">
        <w:rPr>
          <w:rFonts w:ascii="Verdana" w:hAnsi="Verdana"/>
          <w:i/>
        </w:rPr>
        <w:t>Graphs</w:t>
      </w:r>
      <w:r w:rsidR="00C83DB3" w:rsidRPr="00FD327D">
        <w:rPr>
          <w:rFonts w:ascii="Verdana" w:hAnsi="Verdana"/>
          <w:i/>
        </w:rPr>
        <w:t xml:space="preserve"> and</w:t>
      </w:r>
      <w:r w:rsidR="00D740C1" w:rsidRPr="00FD327D">
        <w:rPr>
          <w:rFonts w:ascii="Verdana" w:hAnsi="Verdana"/>
          <w:i/>
        </w:rPr>
        <w:t xml:space="preserve"> descriptive statis</w:t>
      </w:r>
      <w:r w:rsidR="0091310F" w:rsidRPr="00FD327D">
        <w:rPr>
          <w:rFonts w:ascii="Verdana" w:hAnsi="Verdana"/>
          <w:i/>
        </w:rPr>
        <w:t xml:space="preserve">tics </w:t>
      </w:r>
      <w:r w:rsidR="00C83DB3" w:rsidRPr="00FD327D">
        <w:rPr>
          <w:rFonts w:ascii="Verdana" w:hAnsi="Verdana"/>
          <w:i/>
        </w:rPr>
        <w:t xml:space="preserve">were </w:t>
      </w:r>
      <w:r w:rsidR="0091310F" w:rsidRPr="00FD327D">
        <w:rPr>
          <w:rFonts w:ascii="Verdana" w:hAnsi="Verdana"/>
          <w:i/>
        </w:rPr>
        <w:t xml:space="preserve">used </w:t>
      </w:r>
      <w:r w:rsidR="00D740C1" w:rsidRPr="00FD327D">
        <w:rPr>
          <w:rFonts w:ascii="Verdana" w:hAnsi="Verdana"/>
          <w:i/>
        </w:rPr>
        <w:t>to</w:t>
      </w:r>
      <w:r w:rsidR="00BF6B08" w:rsidRPr="00FD327D">
        <w:rPr>
          <w:rFonts w:ascii="Verdana" w:hAnsi="Verdana"/>
          <w:i/>
        </w:rPr>
        <w:t xml:space="preserve"> </w:t>
      </w:r>
      <w:r w:rsidR="00DD2CFA" w:rsidRPr="00FD327D">
        <w:rPr>
          <w:rFonts w:ascii="Verdana" w:hAnsi="Verdana"/>
          <w:i/>
        </w:rPr>
        <w:t xml:space="preserve">analyse and </w:t>
      </w:r>
      <w:r w:rsidR="00BF6B08" w:rsidRPr="00FD327D">
        <w:rPr>
          <w:rFonts w:ascii="Verdana" w:hAnsi="Verdana"/>
          <w:i/>
        </w:rPr>
        <w:t>visualize the data and</w:t>
      </w:r>
      <w:r w:rsidR="00D740C1" w:rsidRPr="00FD327D">
        <w:rPr>
          <w:rFonts w:ascii="Verdana" w:hAnsi="Verdana"/>
          <w:i/>
        </w:rPr>
        <w:t xml:space="preserve"> test the </w:t>
      </w:r>
      <w:r w:rsidR="00C62624" w:rsidRPr="00FD327D">
        <w:rPr>
          <w:rFonts w:ascii="Verdana" w:hAnsi="Verdana"/>
          <w:i/>
        </w:rPr>
        <w:t xml:space="preserve">relationship between relevant variables. </w:t>
      </w:r>
    </w:p>
    <w:p w:rsidR="005A7C5A" w:rsidRPr="00FD327D" w:rsidRDefault="0091310F" w:rsidP="00B154FA">
      <w:pPr>
        <w:jc w:val="both"/>
        <w:rPr>
          <w:rFonts w:ascii="Verdana" w:hAnsi="Verdana"/>
          <w:i/>
        </w:rPr>
      </w:pPr>
      <w:r w:rsidRPr="00FD327D">
        <w:rPr>
          <w:rFonts w:ascii="Verdana" w:hAnsi="Verdana"/>
          <w:i/>
        </w:rPr>
        <w:t>The</w:t>
      </w:r>
      <w:r w:rsidR="00C62624" w:rsidRPr="00FD327D">
        <w:rPr>
          <w:rFonts w:ascii="Verdana" w:hAnsi="Verdana"/>
          <w:i/>
        </w:rPr>
        <w:t xml:space="preserve"> findings</w:t>
      </w:r>
      <w:r w:rsidRPr="00FD327D">
        <w:rPr>
          <w:rFonts w:ascii="Verdana" w:hAnsi="Verdana"/>
          <w:i/>
        </w:rPr>
        <w:t xml:space="preserve"> present a weak eye health services system across the implementing</w:t>
      </w:r>
      <w:r w:rsidR="002F54EB" w:rsidRPr="00FD327D">
        <w:rPr>
          <w:rFonts w:ascii="Verdana" w:hAnsi="Verdana"/>
          <w:i/>
        </w:rPr>
        <w:t xml:space="preserve"> regions with </w:t>
      </w:r>
      <w:r w:rsidR="00B8039B" w:rsidRPr="00FD327D">
        <w:rPr>
          <w:rFonts w:ascii="Verdana" w:hAnsi="Verdana"/>
          <w:i/>
        </w:rPr>
        <w:t xml:space="preserve">an </w:t>
      </w:r>
      <w:r w:rsidR="002F54EB" w:rsidRPr="00FD327D">
        <w:rPr>
          <w:rFonts w:ascii="Verdana" w:hAnsi="Verdana"/>
          <w:i/>
        </w:rPr>
        <w:t xml:space="preserve">inadequate </w:t>
      </w:r>
      <w:r w:rsidR="007424A5" w:rsidRPr="00FD327D">
        <w:rPr>
          <w:rFonts w:ascii="Verdana" w:hAnsi="Verdana"/>
          <w:i/>
        </w:rPr>
        <w:t xml:space="preserve">number of </w:t>
      </w:r>
      <w:r w:rsidR="002F54EB" w:rsidRPr="00FD327D">
        <w:rPr>
          <w:rFonts w:ascii="Verdana" w:hAnsi="Verdana"/>
          <w:i/>
        </w:rPr>
        <w:t>eye health professionals relative to the population</w:t>
      </w:r>
      <w:r w:rsidR="00C62624" w:rsidRPr="00FD327D">
        <w:rPr>
          <w:rFonts w:ascii="Verdana" w:hAnsi="Verdana"/>
          <w:i/>
        </w:rPr>
        <w:t xml:space="preserve">. </w:t>
      </w:r>
      <w:r w:rsidR="002F54EB" w:rsidRPr="00FD327D">
        <w:rPr>
          <w:rFonts w:ascii="Verdana" w:hAnsi="Verdana"/>
          <w:i/>
        </w:rPr>
        <w:t xml:space="preserve">Furthermore, there is </w:t>
      </w:r>
      <w:r w:rsidR="00B8039B" w:rsidRPr="00FD327D">
        <w:rPr>
          <w:rFonts w:ascii="Verdana" w:hAnsi="Verdana"/>
          <w:i/>
        </w:rPr>
        <w:t xml:space="preserve">a </w:t>
      </w:r>
      <w:r w:rsidR="002F54EB" w:rsidRPr="00FD327D">
        <w:rPr>
          <w:rFonts w:ascii="Verdana" w:hAnsi="Verdana"/>
          <w:i/>
        </w:rPr>
        <w:t>paucity of eye health service data</w:t>
      </w:r>
      <w:r w:rsidR="00BF6B08" w:rsidRPr="00FD327D">
        <w:rPr>
          <w:rFonts w:ascii="Verdana" w:hAnsi="Verdana"/>
          <w:i/>
        </w:rPr>
        <w:t>,</w:t>
      </w:r>
      <w:r w:rsidR="002F54EB" w:rsidRPr="00FD327D">
        <w:rPr>
          <w:rFonts w:ascii="Verdana" w:hAnsi="Verdana"/>
          <w:i/>
        </w:rPr>
        <w:t xml:space="preserve"> particularly in the PHCs</w:t>
      </w:r>
      <w:r w:rsidR="00BF6B08" w:rsidRPr="00FD327D">
        <w:rPr>
          <w:rFonts w:ascii="Verdana" w:hAnsi="Verdana"/>
          <w:i/>
        </w:rPr>
        <w:t>,</w:t>
      </w:r>
      <w:r w:rsidR="002F54EB" w:rsidRPr="00FD327D">
        <w:rPr>
          <w:rFonts w:ascii="Verdana" w:hAnsi="Verdana"/>
          <w:i/>
        </w:rPr>
        <w:t xml:space="preserve"> which is occasioned by non-availability of data collection tools </w:t>
      </w:r>
      <w:r w:rsidR="000B4E2C" w:rsidRPr="00FD327D">
        <w:rPr>
          <w:rFonts w:ascii="Verdana" w:hAnsi="Verdana"/>
          <w:i/>
        </w:rPr>
        <w:t xml:space="preserve">for eye health </w:t>
      </w:r>
      <w:r w:rsidR="00BF6B08" w:rsidRPr="00FD327D">
        <w:rPr>
          <w:rFonts w:ascii="Verdana" w:hAnsi="Verdana"/>
          <w:i/>
        </w:rPr>
        <w:t xml:space="preserve">services </w:t>
      </w:r>
      <w:r w:rsidR="00A327D4" w:rsidRPr="00FD327D">
        <w:rPr>
          <w:rFonts w:ascii="Verdana" w:hAnsi="Verdana"/>
          <w:i/>
        </w:rPr>
        <w:t>and weak referral network</w:t>
      </w:r>
      <w:r w:rsidR="00BF6B08" w:rsidRPr="00FD327D">
        <w:rPr>
          <w:rFonts w:ascii="Verdana" w:hAnsi="Verdana"/>
          <w:i/>
        </w:rPr>
        <w:t>s</w:t>
      </w:r>
      <w:r w:rsidR="00A327D4" w:rsidRPr="00FD327D">
        <w:rPr>
          <w:rFonts w:ascii="Verdana" w:hAnsi="Verdana"/>
          <w:i/>
        </w:rPr>
        <w:t xml:space="preserve"> among facilities</w:t>
      </w:r>
      <w:r w:rsidR="00C62624" w:rsidRPr="00FD327D">
        <w:rPr>
          <w:rFonts w:ascii="Verdana" w:hAnsi="Verdana"/>
          <w:i/>
        </w:rPr>
        <w:t xml:space="preserve">. </w:t>
      </w:r>
      <w:r w:rsidR="00A327D4" w:rsidRPr="00FD327D">
        <w:rPr>
          <w:rFonts w:ascii="Verdana" w:hAnsi="Verdana"/>
          <w:i/>
        </w:rPr>
        <w:t>Promising opportunit</w:t>
      </w:r>
      <w:r w:rsidR="00BF6B08" w:rsidRPr="00FD327D">
        <w:rPr>
          <w:rFonts w:ascii="Verdana" w:hAnsi="Verdana"/>
          <w:i/>
        </w:rPr>
        <w:t>ies</w:t>
      </w:r>
      <w:r w:rsidR="00A327D4" w:rsidRPr="00FD327D">
        <w:rPr>
          <w:rFonts w:ascii="Verdana" w:hAnsi="Verdana"/>
          <w:i/>
        </w:rPr>
        <w:t xml:space="preserve"> </w:t>
      </w:r>
      <w:r w:rsidR="00585A16" w:rsidRPr="00FD327D">
        <w:rPr>
          <w:rFonts w:ascii="Verdana" w:hAnsi="Verdana"/>
          <w:i/>
        </w:rPr>
        <w:t xml:space="preserve">identified </w:t>
      </w:r>
      <w:r w:rsidR="00A327D4" w:rsidRPr="00FD327D">
        <w:rPr>
          <w:rFonts w:ascii="Verdana" w:hAnsi="Verdana"/>
          <w:i/>
        </w:rPr>
        <w:t>within the system include the robust community outreach system</w:t>
      </w:r>
      <w:r w:rsidR="00BF6B08" w:rsidRPr="00FD327D">
        <w:rPr>
          <w:rFonts w:ascii="Verdana" w:hAnsi="Verdana"/>
          <w:i/>
        </w:rPr>
        <w:t>s</w:t>
      </w:r>
      <w:r w:rsidR="00A327D4" w:rsidRPr="00FD327D">
        <w:rPr>
          <w:rFonts w:ascii="Verdana" w:hAnsi="Verdana"/>
          <w:i/>
        </w:rPr>
        <w:t xml:space="preserve"> being r</w:t>
      </w:r>
      <w:r w:rsidR="00BF6B08" w:rsidRPr="00FD327D">
        <w:rPr>
          <w:rFonts w:ascii="Verdana" w:hAnsi="Verdana"/>
          <w:i/>
        </w:rPr>
        <w:t>u</w:t>
      </w:r>
      <w:r w:rsidR="00A327D4" w:rsidRPr="00FD327D">
        <w:rPr>
          <w:rFonts w:ascii="Verdana" w:hAnsi="Verdana"/>
          <w:i/>
        </w:rPr>
        <w:t>n by most of the secondary and tertiary health facilities</w:t>
      </w:r>
      <w:r w:rsidR="00BF6B08" w:rsidRPr="00FD327D">
        <w:rPr>
          <w:rFonts w:ascii="Verdana" w:hAnsi="Verdana"/>
          <w:i/>
        </w:rPr>
        <w:t xml:space="preserve"> studied</w:t>
      </w:r>
      <w:r w:rsidR="00A35F81" w:rsidRPr="00FD327D">
        <w:rPr>
          <w:rFonts w:ascii="Verdana" w:hAnsi="Verdana"/>
          <w:i/>
        </w:rPr>
        <w:t xml:space="preserve">. </w:t>
      </w:r>
      <w:r w:rsidR="00BF6B08" w:rsidRPr="00FD327D">
        <w:rPr>
          <w:rFonts w:ascii="Verdana" w:hAnsi="Verdana"/>
          <w:i/>
        </w:rPr>
        <w:t>V</w:t>
      </w:r>
      <w:r w:rsidR="000B4E2C" w:rsidRPr="00FD327D">
        <w:rPr>
          <w:rFonts w:ascii="Verdana" w:hAnsi="Verdana"/>
          <w:i/>
        </w:rPr>
        <w:t>arious</w:t>
      </w:r>
      <w:r w:rsidR="00A35F81" w:rsidRPr="00FD327D">
        <w:rPr>
          <w:rFonts w:ascii="Verdana" w:hAnsi="Verdana"/>
          <w:i/>
        </w:rPr>
        <w:t xml:space="preserve"> levels of government </w:t>
      </w:r>
      <w:r w:rsidR="00BF6B08" w:rsidRPr="00FD327D">
        <w:rPr>
          <w:rFonts w:ascii="Verdana" w:hAnsi="Verdana"/>
          <w:i/>
        </w:rPr>
        <w:t xml:space="preserve">carry out an </w:t>
      </w:r>
      <w:r w:rsidR="00A35F81" w:rsidRPr="00FD327D">
        <w:rPr>
          <w:rFonts w:ascii="Verdana" w:hAnsi="Verdana"/>
          <w:i/>
        </w:rPr>
        <w:t xml:space="preserve">oversight function </w:t>
      </w:r>
      <w:r w:rsidR="00BF6B08" w:rsidRPr="00FD327D">
        <w:rPr>
          <w:rFonts w:ascii="Verdana" w:hAnsi="Verdana"/>
          <w:i/>
        </w:rPr>
        <w:t>for</w:t>
      </w:r>
      <w:r w:rsidR="000B4E2C" w:rsidRPr="00FD327D">
        <w:rPr>
          <w:rFonts w:ascii="Verdana" w:hAnsi="Verdana"/>
          <w:i/>
        </w:rPr>
        <w:t xml:space="preserve"> the health facilities,</w:t>
      </w:r>
      <w:r w:rsidR="00BF6B08" w:rsidRPr="00FD327D">
        <w:rPr>
          <w:rFonts w:ascii="Verdana" w:hAnsi="Verdana"/>
          <w:i/>
        </w:rPr>
        <w:t xml:space="preserve"> with</w:t>
      </w:r>
      <w:r w:rsidR="000B4E2C" w:rsidRPr="00FD327D">
        <w:rPr>
          <w:rFonts w:ascii="Verdana" w:hAnsi="Verdana"/>
          <w:i/>
        </w:rPr>
        <w:t xml:space="preserve"> the h</w:t>
      </w:r>
      <w:r w:rsidR="00A35F81" w:rsidRPr="00FD327D">
        <w:rPr>
          <w:rFonts w:ascii="Verdana" w:hAnsi="Verdana"/>
          <w:i/>
        </w:rPr>
        <w:t>ighest number of supervision</w:t>
      </w:r>
      <w:r w:rsidR="00BF6B08" w:rsidRPr="00FD327D">
        <w:rPr>
          <w:rFonts w:ascii="Verdana" w:hAnsi="Verdana"/>
          <w:i/>
        </w:rPr>
        <w:t>s</w:t>
      </w:r>
      <w:r w:rsidR="00A35F81" w:rsidRPr="00FD327D">
        <w:rPr>
          <w:rFonts w:ascii="Verdana" w:hAnsi="Verdana"/>
          <w:i/>
        </w:rPr>
        <w:t xml:space="preserve"> carried out by the LGA Team</w:t>
      </w:r>
      <w:r w:rsidR="00BF6B08" w:rsidRPr="00FD327D">
        <w:rPr>
          <w:rFonts w:ascii="Verdana" w:hAnsi="Verdana"/>
          <w:i/>
        </w:rPr>
        <w:t>s; these are</w:t>
      </w:r>
      <w:r w:rsidR="000B4E2C" w:rsidRPr="00FD327D">
        <w:rPr>
          <w:rFonts w:ascii="Verdana" w:hAnsi="Verdana"/>
          <w:i/>
        </w:rPr>
        <w:t xml:space="preserve"> closest in proximity to the facilities</w:t>
      </w:r>
      <w:r w:rsidR="00B868A7" w:rsidRPr="00FD327D">
        <w:rPr>
          <w:rFonts w:ascii="Verdana" w:hAnsi="Verdana"/>
          <w:i/>
        </w:rPr>
        <w:t xml:space="preserve">. </w:t>
      </w:r>
    </w:p>
    <w:p w:rsidR="00B154FA" w:rsidRPr="00FD327D" w:rsidRDefault="000B4E2C" w:rsidP="00B154FA">
      <w:pPr>
        <w:jc w:val="both"/>
        <w:rPr>
          <w:rFonts w:ascii="Verdana" w:hAnsi="Verdana"/>
          <w:i/>
        </w:rPr>
      </w:pPr>
      <w:r w:rsidRPr="00FD327D">
        <w:rPr>
          <w:rFonts w:ascii="Verdana" w:hAnsi="Verdana"/>
          <w:i/>
        </w:rPr>
        <w:t>The study recommends</w:t>
      </w:r>
      <w:r w:rsidR="009E55BD" w:rsidRPr="00FD327D">
        <w:rPr>
          <w:rFonts w:ascii="Verdana" w:hAnsi="Verdana"/>
          <w:i/>
        </w:rPr>
        <w:t xml:space="preserve"> that </w:t>
      </w:r>
      <w:r w:rsidR="005D0D7F" w:rsidRPr="00FD327D">
        <w:rPr>
          <w:rFonts w:ascii="Verdana" w:hAnsi="Verdana"/>
          <w:i/>
        </w:rPr>
        <w:t>a follow</w:t>
      </w:r>
      <w:r w:rsidR="00BF6B08" w:rsidRPr="00FD327D">
        <w:rPr>
          <w:rFonts w:ascii="Verdana" w:hAnsi="Verdana"/>
          <w:i/>
        </w:rPr>
        <w:t>-</w:t>
      </w:r>
      <w:r w:rsidR="005D0D7F" w:rsidRPr="00FD327D">
        <w:rPr>
          <w:rFonts w:ascii="Verdana" w:hAnsi="Verdana"/>
          <w:i/>
        </w:rPr>
        <w:t>up assessment</w:t>
      </w:r>
      <w:r w:rsidR="00BF6B08" w:rsidRPr="00FD327D">
        <w:rPr>
          <w:rFonts w:ascii="Verdana" w:hAnsi="Verdana"/>
          <w:i/>
        </w:rPr>
        <w:t xml:space="preserve"> is carried out to</w:t>
      </w:r>
      <w:r w:rsidR="005D0D7F" w:rsidRPr="00FD327D">
        <w:rPr>
          <w:rFonts w:ascii="Verdana" w:hAnsi="Verdana"/>
          <w:i/>
        </w:rPr>
        <w:t xml:space="preserve"> include the assessment of institutional framework</w:t>
      </w:r>
      <w:r w:rsidR="005A7C5A" w:rsidRPr="00FD327D">
        <w:rPr>
          <w:rFonts w:ascii="Verdana" w:hAnsi="Verdana"/>
          <w:i/>
        </w:rPr>
        <w:t>s</w:t>
      </w:r>
      <w:r w:rsidR="005D0D7F" w:rsidRPr="00FD327D">
        <w:rPr>
          <w:rFonts w:ascii="Verdana" w:hAnsi="Verdana"/>
          <w:i/>
        </w:rPr>
        <w:t xml:space="preserve"> such as health financing, governance, operations</w:t>
      </w:r>
      <w:r w:rsidR="005A7C5A" w:rsidRPr="00FD327D">
        <w:rPr>
          <w:rFonts w:ascii="Verdana" w:hAnsi="Verdana"/>
          <w:i/>
        </w:rPr>
        <w:t>,</w:t>
      </w:r>
      <w:r w:rsidR="005D0D7F" w:rsidRPr="00FD327D">
        <w:rPr>
          <w:rFonts w:ascii="Verdana" w:hAnsi="Verdana"/>
          <w:i/>
        </w:rPr>
        <w:t xml:space="preserve"> policies and capacities </w:t>
      </w:r>
      <w:r w:rsidR="00585A16" w:rsidRPr="00FD327D">
        <w:rPr>
          <w:rFonts w:ascii="Verdana" w:hAnsi="Verdana"/>
          <w:i/>
        </w:rPr>
        <w:t xml:space="preserve">of </w:t>
      </w:r>
      <w:r w:rsidR="005A7C5A" w:rsidRPr="00FD327D">
        <w:rPr>
          <w:rFonts w:ascii="Verdana" w:hAnsi="Verdana"/>
          <w:i/>
        </w:rPr>
        <w:t xml:space="preserve">the </w:t>
      </w:r>
      <w:r w:rsidR="00585A16" w:rsidRPr="00FD327D">
        <w:rPr>
          <w:rFonts w:ascii="Verdana" w:hAnsi="Verdana"/>
          <w:i/>
        </w:rPr>
        <w:t xml:space="preserve">relevant </w:t>
      </w:r>
      <w:r w:rsidR="005A7C5A" w:rsidRPr="00FD327D">
        <w:rPr>
          <w:rFonts w:ascii="Verdana" w:hAnsi="Verdana"/>
          <w:i/>
        </w:rPr>
        <w:t>Ministries Departments and Agencies (</w:t>
      </w:r>
      <w:r w:rsidR="00585A16" w:rsidRPr="00FD327D">
        <w:rPr>
          <w:rFonts w:ascii="Verdana" w:hAnsi="Verdana"/>
          <w:i/>
        </w:rPr>
        <w:t>MDAs</w:t>
      </w:r>
      <w:r w:rsidR="005A7C5A" w:rsidRPr="00FD327D">
        <w:rPr>
          <w:rFonts w:ascii="Verdana" w:hAnsi="Verdana"/>
          <w:i/>
        </w:rPr>
        <w:t>)</w:t>
      </w:r>
      <w:r w:rsidR="00585A16" w:rsidRPr="00FD327D">
        <w:rPr>
          <w:rFonts w:ascii="Verdana" w:hAnsi="Verdana"/>
          <w:i/>
        </w:rPr>
        <w:t xml:space="preserve"> responsible for</w:t>
      </w:r>
      <w:r w:rsidRPr="00FD327D">
        <w:rPr>
          <w:rFonts w:ascii="Verdana" w:hAnsi="Verdana"/>
          <w:i/>
        </w:rPr>
        <w:t xml:space="preserve"> provid</w:t>
      </w:r>
      <w:r w:rsidR="00585A16" w:rsidRPr="00FD327D">
        <w:rPr>
          <w:rFonts w:ascii="Verdana" w:hAnsi="Verdana"/>
          <w:i/>
        </w:rPr>
        <w:t>ing</w:t>
      </w:r>
      <w:r w:rsidR="005D0D7F" w:rsidRPr="00FD327D">
        <w:rPr>
          <w:rFonts w:ascii="Verdana" w:hAnsi="Verdana"/>
          <w:i/>
        </w:rPr>
        <w:t xml:space="preserve"> oversight </w:t>
      </w:r>
      <w:r w:rsidR="005A7C5A" w:rsidRPr="00FD327D">
        <w:rPr>
          <w:rFonts w:ascii="Verdana" w:hAnsi="Verdana"/>
          <w:i/>
        </w:rPr>
        <w:t>to</w:t>
      </w:r>
      <w:r w:rsidR="005D0D7F" w:rsidRPr="00FD327D">
        <w:rPr>
          <w:rFonts w:ascii="Verdana" w:hAnsi="Verdana"/>
          <w:i/>
        </w:rPr>
        <w:t xml:space="preserve"> the delivery of eye hea</w:t>
      </w:r>
      <w:r w:rsidRPr="00FD327D">
        <w:rPr>
          <w:rFonts w:ascii="Verdana" w:hAnsi="Verdana"/>
          <w:i/>
        </w:rPr>
        <w:t>lth services in supported state</w:t>
      </w:r>
      <w:r w:rsidR="005A7C5A" w:rsidRPr="00FD327D">
        <w:rPr>
          <w:rFonts w:ascii="Verdana" w:hAnsi="Verdana"/>
          <w:i/>
        </w:rPr>
        <w:t>s</w:t>
      </w:r>
      <w:r w:rsidRPr="00FD327D">
        <w:rPr>
          <w:rFonts w:ascii="Verdana" w:hAnsi="Verdana"/>
          <w:i/>
        </w:rPr>
        <w:t>. This would allow the capacity of relevant stakeholders to sustain</w:t>
      </w:r>
      <w:r w:rsidR="00EF47B3" w:rsidRPr="00FD327D">
        <w:rPr>
          <w:rFonts w:ascii="Verdana" w:hAnsi="Verdana"/>
          <w:i/>
        </w:rPr>
        <w:t xml:space="preserve"> and consolidate</w:t>
      </w:r>
      <w:r w:rsidR="005A7C5A" w:rsidRPr="00FD327D">
        <w:rPr>
          <w:rFonts w:ascii="Verdana" w:hAnsi="Verdana"/>
          <w:i/>
        </w:rPr>
        <w:t xml:space="preserve"> changes made through</w:t>
      </w:r>
      <w:r w:rsidR="005D0D7F" w:rsidRPr="00FD327D">
        <w:rPr>
          <w:rFonts w:ascii="Verdana" w:hAnsi="Verdana"/>
          <w:i/>
        </w:rPr>
        <w:t xml:space="preserve"> the </w:t>
      </w:r>
      <w:r w:rsidRPr="00FD327D">
        <w:rPr>
          <w:rFonts w:ascii="Verdana" w:hAnsi="Verdana"/>
          <w:i/>
        </w:rPr>
        <w:t>project</w:t>
      </w:r>
      <w:r w:rsidR="00B8039B" w:rsidRPr="00FD327D">
        <w:rPr>
          <w:rFonts w:ascii="Verdana" w:hAnsi="Verdana"/>
          <w:i/>
        </w:rPr>
        <w:t xml:space="preserve"> to be strengthened</w:t>
      </w:r>
      <w:r w:rsidR="005D0D7F" w:rsidRPr="00FD327D">
        <w:rPr>
          <w:rFonts w:ascii="Verdana" w:hAnsi="Verdana"/>
          <w:i/>
        </w:rPr>
        <w:t>.</w:t>
      </w:r>
      <w:r w:rsidR="00723145" w:rsidRPr="00FD327D">
        <w:rPr>
          <w:rFonts w:ascii="Verdana" w:hAnsi="Verdana"/>
          <w:i/>
        </w:rPr>
        <w:t xml:space="preserve"> In addition, establishment of coordination system</w:t>
      </w:r>
      <w:r w:rsidR="005A7C5A" w:rsidRPr="00FD327D">
        <w:rPr>
          <w:rFonts w:ascii="Verdana" w:hAnsi="Verdana"/>
          <w:i/>
        </w:rPr>
        <w:t>s</w:t>
      </w:r>
      <w:r w:rsidR="00723145" w:rsidRPr="00FD327D">
        <w:rPr>
          <w:rFonts w:ascii="Verdana" w:hAnsi="Verdana"/>
          <w:i/>
        </w:rPr>
        <w:t xml:space="preserve"> amongst the </w:t>
      </w:r>
      <w:r w:rsidR="00585A16" w:rsidRPr="00FD327D">
        <w:rPr>
          <w:rFonts w:ascii="Verdana" w:hAnsi="Verdana"/>
          <w:i/>
        </w:rPr>
        <w:t>various levels</w:t>
      </w:r>
      <w:r w:rsidR="00723145" w:rsidRPr="00FD327D">
        <w:rPr>
          <w:rFonts w:ascii="Verdana" w:hAnsi="Verdana"/>
          <w:i/>
        </w:rPr>
        <w:t xml:space="preserve"> of health facilities is necessary to improve </w:t>
      </w:r>
      <w:r w:rsidR="005A7C5A" w:rsidRPr="00FD327D">
        <w:rPr>
          <w:rFonts w:ascii="Verdana" w:hAnsi="Verdana"/>
          <w:i/>
        </w:rPr>
        <w:t xml:space="preserve">the </w:t>
      </w:r>
      <w:r w:rsidR="00723145" w:rsidRPr="00FD327D">
        <w:rPr>
          <w:rFonts w:ascii="Verdana" w:hAnsi="Verdana"/>
          <w:i/>
        </w:rPr>
        <w:t>referral system, bridge human resource gap</w:t>
      </w:r>
      <w:r w:rsidR="005A7C5A" w:rsidRPr="00FD327D">
        <w:rPr>
          <w:rFonts w:ascii="Verdana" w:hAnsi="Verdana"/>
          <w:i/>
        </w:rPr>
        <w:t>s</w:t>
      </w:r>
      <w:r w:rsidR="00585A16" w:rsidRPr="00FD327D">
        <w:rPr>
          <w:rFonts w:ascii="Verdana" w:hAnsi="Verdana"/>
          <w:i/>
        </w:rPr>
        <w:t xml:space="preserve"> </w:t>
      </w:r>
      <w:r w:rsidR="00723145" w:rsidRPr="00FD327D">
        <w:rPr>
          <w:rFonts w:ascii="Verdana" w:hAnsi="Verdana"/>
          <w:i/>
        </w:rPr>
        <w:t xml:space="preserve">and improve </w:t>
      </w:r>
      <w:r w:rsidR="005A7C5A" w:rsidRPr="00FD327D">
        <w:rPr>
          <w:rFonts w:ascii="Verdana" w:hAnsi="Verdana"/>
          <w:i/>
        </w:rPr>
        <w:t xml:space="preserve">the </w:t>
      </w:r>
      <w:r w:rsidR="00723145" w:rsidRPr="00FD327D">
        <w:rPr>
          <w:rFonts w:ascii="Verdana" w:hAnsi="Verdana"/>
          <w:i/>
        </w:rPr>
        <w:t>quality of services</w:t>
      </w:r>
      <w:r w:rsidR="00A5266A" w:rsidRPr="00FD327D">
        <w:rPr>
          <w:rFonts w:ascii="Verdana" w:hAnsi="Verdana"/>
          <w:i/>
        </w:rPr>
        <w:t>.</w:t>
      </w:r>
    </w:p>
    <w:p w:rsidR="0098574A" w:rsidRPr="00FD327D" w:rsidRDefault="0098574A" w:rsidP="00B154FA">
      <w:pPr>
        <w:jc w:val="both"/>
        <w:rPr>
          <w:rFonts w:ascii="Verdana" w:hAnsi="Verdana"/>
          <w:b/>
        </w:rPr>
      </w:pPr>
      <w:r w:rsidRPr="00FD327D">
        <w:rPr>
          <w:rFonts w:ascii="Verdana" w:hAnsi="Verdana"/>
          <w:b/>
        </w:rPr>
        <w:t>KEYWORDS:</w:t>
      </w:r>
      <w:r w:rsidR="00397671" w:rsidRPr="00FD327D">
        <w:rPr>
          <w:rFonts w:ascii="Verdana" w:hAnsi="Verdana"/>
          <w:b/>
        </w:rPr>
        <w:t xml:space="preserve"> </w:t>
      </w:r>
      <w:r w:rsidR="0019085C" w:rsidRPr="00FD327D">
        <w:rPr>
          <w:rFonts w:ascii="Verdana" w:hAnsi="Verdana"/>
          <w:b/>
        </w:rPr>
        <w:t xml:space="preserve">Record Keeping, Service Data, Supervision, </w:t>
      </w:r>
      <w:r w:rsidR="00B868A7" w:rsidRPr="00FD327D">
        <w:rPr>
          <w:rFonts w:ascii="Verdana" w:hAnsi="Verdana"/>
          <w:b/>
        </w:rPr>
        <w:t>Diagnosis, Management</w:t>
      </w:r>
      <w:r w:rsidR="0019085C" w:rsidRPr="00FD327D">
        <w:rPr>
          <w:rFonts w:ascii="Verdana" w:hAnsi="Verdana"/>
          <w:b/>
        </w:rPr>
        <w:t>.</w:t>
      </w:r>
    </w:p>
    <w:p w:rsidR="00BB3469" w:rsidRPr="00FD327D" w:rsidRDefault="00BB3469" w:rsidP="00030E06">
      <w:pPr>
        <w:jc w:val="center"/>
        <w:rPr>
          <w:rFonts w:ascii="Verdana" w:hAnsi="Verdana" w:cs="Times New Roman"/>
          <w:b/>
        </w:rPr>
      </w:pPr>
      <w:r w:rsidRPr="00FD327D">
        <w:rPr>
          <w:rFonts w:ascii="Verdana" w:hAnsi="Verdana" w:cs="Times New Roman"/>
          <w:b/>
        </w:rPr>
        <w:lastRenderedPageBreak/>
        <w:t>Introduction</w:t>
      </w:r>
    </w:p>
    <w:p w:rsidR="009C7CDA" w:rsidRPr="00FD327D" w:rsidRDefault="009C7CDA" w:rsidP="0078777D">
      <w:pPr>
        <w:pStyle w:val="Default"/>
        <w:spacing w:line="360" w:lineRule="auto"/>
        <w:jc w:val="both"/>
        <w:rPr>
          <w:rFonts w:ascii="Verdana" w:hAnsi="Verdana"/>
          <w:sz w:val="22"/>
          <w:szCs w:val="22"/>
          <w:lang w:val="en-GB"/>
        </w:rPr>
      </w:pPr>
      <w:r w:rsidRPr="00FD327D">
        <w:rPr>
          <w:rFonts w:ascii="Verdana" w:hAnsi="Verdana"/>
          <w:sz w:val="22"/>
          <w:szCs w:val="22"/>
          <w:lang w:val="en-GB"/>
        </w:rPr>
        <w:t>Nigeria is the most populous country on the African continent, and is the 7</w:t>
      </w:r>
      <w:r w:rsidRPr="00FD327D">
        <w:rPr>
          <w:rFonts w:ascii="Verdana" w:hAnsi="Verdana"/>
          <w:sz w:val="22"/>
          <w:szCs w:val="22"/>
          <w:vertAlign w:val="superscript"/>
          <w:lang w:val="en-GB"/>
        </w:rPr>
        <w:t>th</w:t>
      </w:r>
      <w:r w:rsidR="00B8039B" w:rsidRPr="00FD327D">
        <w:rPr>
          <w:rFonts w:ascii="Verdana" w:hAnsi="Verdana"/>
          <w:sz w:val="22"/>
          <w:szCs w:val="22"/>
          <w:lang w:val="en-GB"/>
        </w:rPr>
        <w:t xml:space="preserve"> </w:t>
      </w:r>
      <w:r w:rsidRPr="00FD327D">
        <w:rPr>
          <w:rFonts w:ascii="Verdana" w:hAnsi="Verdana"/>
          <w:sz w:val="22"/>
          <w:szCs w:val="22"/>
          <w:lang w:val="en-GB"/>
        </w:rPr>
        <w:t>most populated country in the world, with an estimated population of 186 million</w:t>
      </w:r>
      <w:r w:rsidR="00B8039B" w:rsidRPr="00FD327D">
        <w:rPr>
          <w:rFonts w:ascii="Verdana" w:hAnsi="Verdana"/>
          <w:sz w:val="22"/>
          <w:szCs w:val="22"/>
          <w:lang w:val="en-GB"/>
        </w:rPr>
        <w:t xml:space="preserve">. </w:t>
      </w:r>
      <w:r w:rsidRPr="00FD327D">
        <w:rPr>
          <w:rFonts w:ascii="Verdana" w:hAnsi="Verdana"/>
          <w:sz w:val="22"/>
          <w:szCs w:val="22"/>
          <w:lang w:val="en-GB"/>
        </w:rPr>
        <w:t>42.8% (79.5 million) are within the age bracket of 0-14years</w:t>
      </w:r>
      <w:r w:rsidR="00891BD9" w:rsidRPr="00FD327D">
        <w:rPr>
          <w:rFonts w:ascii="Verdana" w:hAnsi="Verdana"/>
          <w:sz w:val="22"/>
          <w:szCs w:val="22"/>
          <w:lang w:val="en-GB"/>
        </w:rPr>
        <w:t>.</w:t>
      </w:r>
      <w:r w:rsidR="00891DC4" w:rsidRPr="00FD327D">
        <w:rPr>
          <w:rStyle w:val="FootnoteReference"/>
          <w:rFonts w:ascii="Verdana" w:hAnsi="Verdana"/>
          <w:sz w:val="22"/>
          <w:szCs w:val="22"/>
          <w:lang w:val="en-GB"/>
        </w:rPr>
        <w:footnoteReference w:id="2"/>
      </w:r>
      <w:r w:rsidRPr="00FD327D">
        <w:rPr>
          <w:rFonts w:ascii="Verdana" w:hAnsi="Verdana"/>
          <w:sz w:val="22"/>
          <w:szCs w:val="22"/>
          <w:lang w:val="en-GB"/>
        </w:rPr>
        <w:t xml:space="preserve"> </w:t>
      </w:r>
      <w:r w:rsidR="008332DE" w:rsidRPr="00FD327D">
        <w:rPr>
          <w:rFonts w:ascii="Verdana" w:hAnsi="Verdana"/>
          <w:sz w:val="22"/>
          <w:szCs w:val="22"/>
          <w:lang w:val="en-GB"/>
        </w:rPr>
        <w:t>The country has the largest proportion of out-of-school children (age 6 and above), at 29.6% nationally</w:t>
      </w:r>
      <w:r w:rsidR="00891BD9" w:rsidRPr="00FD327D">
        <w:rPr>
          <w:rFonts w:ascii="Verdana" w:hAnsi="Verdana"/>
          <w:sz w:val="22"/>
          <w:szCs w:val="22"/>
          <w:lang w:val="en-GB"/>
        </w:rPr>
        <w:t>.</w:t>
      </w:r>
      <w:r w:rsidR="008332DE" w:rsidRPr="00FD327D">
        <w:rPr>
          <w:rStyle w:val="FootnoteReference"/>
          <w:rFonts w:ascii="Verdana" w:hAnsi="Verdana"/>
          <w:sz w:val="22"/>
          <w:szCs w:val="22"/>
          <w:lang w:val="en-GB"/>
        </w:rPr>
        <w:footnoteReference w:id="3"/>
      </w:r>
    </w:p>
    <w:p w:rsidR="00CD4315" w:rsidRDefault="00CD4315" w:rsidP="00B8039B">
      <w:pPr>
        <w:pStyle w:val="Default"/>
        <w:spacing w:line="360" w:lineRule="auto"/>
        <w:jc w:val="both"/>
        <w:rPr>
          <w:rFonts w:ascii="Verdana" w:hAnsi="Verdana"/>
          <w:b/>
          <w:sz w:val="22"/>
          <w:szCs w:val="22"/>
          <w:lang w:val="en-GB"/>
        </w:rPr>
      </w:pPr>
    </w:p>
    <w:p w:rsidR="00B8039B" w:rsidRPr="00FD327D" w:rsidRDefault="00B8039B" w:rsidP="00B8039B">
      <w:pPr>
        <w:pStyle w:val="Default"/>
        <w:spacing w:line="360" w:lineRule="auto"/>
        <w:jc w:val="both"/>
        <w:rPr>
          <w:rFonts w:ascii="Verdana" w:hAnsi="Verdana"/>
          <w:b/>
          <w:sz w:val="22"/>
          <w:szCs w:val="22"/>
          <w:lang w:val="en-GB"/>
        </w:rPr>
      </w:pPr>
      <w:r w:rsidRPr="00FD327D">
        <w:rPr>
          <w:rFonts w:ascii="Verdana" w:hAnsi="Verdana"/>
          <w:b/>
          <w:sz w:val="22"/>
          <w:szCs w:val="22"/>
          <w:lang w:val="en-GB"/>
        </w:rPr>
        <w:t xml:space="preserve">About the </w:t>
      </w:r>
      <w:proofErr w:type="gramStart"/>
      <w:r w:rsidRPr="00FD327D">
        <w:rPr>
          <w:rFonts w:ascii="Verdana" w:hAnsi="Verdana"/>
          <w:b/>
          <w:sz w:val="22"/>
          <w:szCs w:val="22"/>
          <w:lang w:val="en-GB"/>
        </w:rPr>
        <w:t>Seeing</w:t>
      </w:r>
      <w:proofErr w:type="gramEnd"/>
      <w:r w:rsidRPr="00FD327D">
        <w:rPr>
          <w:rFonts w:ascii="Verdana" w:hAnsi="Verdana"/>
          <w:b/>
          <w:sz w:val="22"/>
          <w:szCs w:val="22"/>
          <w:lang w:val="en-GB"/>
        </w:rPr>
        <w:t xml:space="preserve"> is Believing (SiB) Comprehensive Child Eye Health in Nigeria Project</w:t>
      </w:r>
    </w:p>
    <w:p w:rsidR="00B8039B" w:rsidRPr="00FD327D" w:rsidRDefault="000D3245" w:rsidP="00B8039B">
      <w:pPr>
        <w:spacing w:before="120" w:after="120" w:line="360" w:lineRule="auto"/>
        <w:jc w:val="both"/>
        <w:rPr>
          <w:rFonts w:ascii="Verdana" w:hAnsi="Verdana" w:cs="Times New Roman"/>
        </w:rPr>
      </w:pPr>
      <w:r w:rsidRPr="000D3245">
        <w:rPr>
          <w:rFonts w:ascii="Verdana" w:hAnsi="Verdana" w:cs="Times New Roman"/>
        </w:rPr>
        <w:t xml:space="preserve">Seeing is Believing is a collaboration between Standard Chartered and the International Agency for the Prevention of Blindness (IAPB) to tackle avoidable blindness and visual impairment Asia, Africa, the Middle East and Latin America.  </w:t>
      </w:r>
      <w:r w:rsidR="00B8039B" w:rsidRPr="00FD327D">
        <w:rPr>
          <w:rFonts w:ascii="Verdana" w:hAnsi="Verdana" w:cs="Times New Roman"/>
        </w:rPr>
        <w:t xml:space="preserve">The </w:t>
      </w:r>
      <w:r>
        <w:rPr>
          <w:rFonts w:ascii="Verdana" w:hAnsi="Verdana" w:cs="Times New Roman"/>
        </w:rPr>
        <w:t xml:space="preserve">flagship </w:t>
      </w:r>
      <w:r w:rsidR="00B8039B" w:rsidRPr="00FD327D">
        <w:rPr>
          <w:rFonts w:ascii="Verdana" w:hAnsi="Verdana" w:cs="Times New Roman"/>
        </w:rPr>
        <w:t>Seeing is Believing (SiB)</w:t>
      </w:r>
      <w:r>
        <w:rPr>
          <w:rFonts w:ascii="Verdana" w:hAnsi="Verdana" w:cs="Times New Roman"/>
        </w:rPr>
        <w:t xml:space="preserve"> programme in Nigeria</w:t>
      </w:r>
      <w:r w:rsidR="00B8039B" w:rsidRPr="00FD327D">
        <w:rPr>
          <w:rFonts w:ascii="Verdana" w:hAnsi="Verdana" w:cs="Times New Roman"/>
        </w:rPr>
        <w:t xml:space="preserve"> aims to </w:t>
      </w:r>
      <w:r w:rsidRPr="00FD327D">
        <w:rPr>
          <w:rFonts w:ascii="Verdana" w:hAnsi="Verdana" w:cs="Times New Roman"/>
        </w:rPr>
        <w:t>reduc</w:t>
      </w:r>
      <w:r>
        <w:rPr>
          <w:rFonts w:ascii="Verdana" w:hAnsi="Verdana" w:cs="Times New Roman"/>
        </w:rPr>
        <w:t>e</w:t>
      </w:r>
      <w:r w:rsidRPr="00FD327D">
        <w:rPr>
          <w:rFonts w:ascii="Verdana" w:hAnsi="Verdana" w:cs="Times New Roman"/>
        </w:rPr>
        <w:t xml:space="preserve"> </w:t>
      </w:r>
      <w:r w:rsidR="00B8039B" w:rsidRPr="00FD327D">
        <w:rPr>
          <w:rFonts w:ascii="Verdana" w:hAnsi="Verdana" w:cs="Times New Roman"/>
        </w:rPr>
        <w:t>avoidable blindness and visual impairment through the provision of comprehensive child health services to about 1.5 million children aged 0-14 years in selected States of Nigeria. The specific objectives of the project are to:</w:t>
      </w:r>
    </w:p>
    <w:p w:rsidR="00B8039B" w:rsidRPr="00FD327D" w:rsidRDefault="00B8039B" w:rsidP="00B8039B">
      <w:pPr>
        <w:pStyle w:val="ListParagraph"/>
        <w:numPr>
          <w:ilvl w:val="0"/>
          <w:numId w:val="1"/>
        </w:numPr>
        <w:spacing w:before="120" w:after="120" w:line="360" w:lineRule="auto"/>
        <w:ind w:left="810"/>
        <w:jc w:val="both"/>
        <w:rPr>
          <w:rFonts w:ascii="Verdana" w:hAnsi="Verdana" w:cs="Times New Roman"/>
        </w:rPr>
      </w:pPr>
      <w:r w:rsidRPr="00FD327D">
        <w:rPr>
          <w:rFonts w:ascii="Verdana" w:hAnsi="Verdana" w:cs="Times New Roman"/>
        </w:rPr>
        <w:t>Develop skilled and adequate manpower to provide comprehensive child eye health services at various levels of health care in the targeted project areas.</w:t>
      </w:r>
    </w:p>
    <w:p w:rsidR="00B8039B" w:rsidRPr="00FD327D" w:rsidRDefault="00B8039B" w:rsidP="00B8039B">
      <w:pPr>
        <w:pStyle w:val="ListParagraph"/>
        <w:numPr>
          <w:ilvl w:val="0"/>
          <w:numId w:val="1"/>
        </w:numPr>
        <w:spacing w:before="120" w:after="120" w:line="360" w:lineRule="auto"/>
        <w:ind w:left="810"/>
        <w:jc w:val="both"/>
        <w:rPr>
          <w:rFonts w:ascii="Verdana" w:hAnsi="Verdana" w:cs="Times New Roman"/>
        </w:rPr>
      </w:pPr>
      <w:r w:rsidRPr="00FD327D">
        <w:rPr>
          <w:rFonts w:ascii="Verdana" w:hAnsi="Verdana" w:cs="Times New Roman"/>
        </w:rPr>
        <w:t xml:space="preserve">Improve the quality, accessibility and scope of eye health services to children. </w:t>
      </w:r>
    </w:p>
    <w:p w:rsidR="00B8039B" w:rsidRPr="00FD327D" w:rsidRDefault="00B8039B" w:rsidP="00B8039B">
      <w:pPr>
        <w:pStyle w:val="ListParagraph"/>
        <w:numPr>
          <w:ilvl w:val="0"/>
          <w:numId w:val="1"/>
        </w:numPr>
        <w:spacing w:before="120" w:after="120" w:line="360" w:lineRule="auto"/>
        <w:ind w:left="810"/>
        <w:jc w:val="both"/>
        <w:rPr>
          <w:rFonts w:ascii="Verdana" w:hAnsi="Verdana" w:cs="Times New Roman"/>
        </w:rPr>
      </w:pPr>
      <w:r w:rsidRPr="00FD327D">
        <w:rPr>
          <w:rFonts w:ascii="Verdana" w:hAnsi="Verdana" w:cs="Times New Roman"/>
        </w:rPr>
        <w:t>Embed child eye health in the policies and programme work of the Ministries of Health and Education.</w:t>
      </w:r>
    </w:p>
    <w:p w:rsidR="00B8039B" w:rsidRPr="00FD327D" w:rsidRDefault="00B8039B" w:rsidP="00B8039B">
      <w:pPr>
        <w:pStyle w:val="ListParagraph"/>
        <w:numPr>
          <w:ilvl w:val="0"/>
          <w:numId w:val="1"/>
        </w:numPr>
        <w:spacing w:before="120" w:after="120" w:line="360" w:lineRule="auto"/>
        <w:ind w:left="810"/>
        <w:jc w:val="both"/>
        <w:rPr>
          <w:rFonts w:ascii="Verdana" w:hAnsi="Verdana" w:cs="Times New Roman"/>
        </w:rPr>
      </w:pPr>
      <w:r w:rsidRPr="00FD327D">
        <w:rPr>
          <w:rFonts w:ascii="Verdana" w:hAnsi="Verdana" w:cs="Times New Roman"/>
        </w:rPr>
        <w:t>Pilot strategies for inclusive eye health.</w:t>
      </w:r>
    </w:p>
    <w:p w:rsidR="00B8039B" w:rsidRPr="00FD327D" w:rsidRDefault="00B8039B" w:rsidP="00B8039B">
      <w:pPr>
        <w:pStyle w:val="ListParagraph"/>
        <w:numPr>
          <w:ilvl w:val="0"/>
          <w:numId w:val="1"/>
        </w:numPr>
        <w:spacing w:before="120" w:after="120" w:line="360" w:lineRule="auto"/>
        <w:ind w:left="810"/>
        <w:jc w:val="both"/>
        <w:rPr>
          <w:rFonts w:ascii="Verdana" w:hAnsi="Verdana" w:cs="Times New Roman"/>
          <w:b/>
        </w:rPr>
      </w:pPr>
      <w:r w:rsidRPr="00FD327D">
        <w:rPr>
          <w:rFonts w:ascii="Verdana" w:hAnsi="Verdana" w:cs="Times New Roman"/>
        </w:rPr>
        <w:t>Establish the school eye health programme as a sustainable model to deliver eye health services to children.</w:t>
      </w:r>
    </w:p>
    <w:p w:rsidR="00B8039B" w:rsidRPr="00FD327D" w:rsidRDefault="00B8039B" w:rsidP="00B8039B">
      <w:pPr>
        <w:pStyle w:val="ListParagraph"/>
        <w:numPr>
          <w:ilvl w:val="0"/>
          <w:numId w:val="1"/>
        </w:numPr>
        <w:spacing w:before="120" w:after="120" w:line="360" w:lineRule="auto"/>
        <w:ind w:left="810"/>
        <w:jc w:val="both"/>
        <w:rPr>
          <w:rFonts w:ascii="Verdana" w:hAnsi="Verdana" w:cs="Times New Roman"/>
          <w:b/>
        </w:rPr>
      </w:pPr>
      <w:r w:rsidRPr="00FD327D">
        <w:rPr>
          <w:rFonts w:ascii="Verdana" w:hAnsi="Verdana" w:cs="Times New Roman"/>
        </w:rPr>
        <w:t>Improve the quality of early intervention and education of blind children and children with severe visual impairment</w:t>
      </w:r>
    </w:p>
    <w:p w:rsidR="000371F6" w:rsidRPr="00FD327D" w:rsidRDefault="000371F6" w:rsidP="00EF47B3">
      <w:pPr>
        <w:rPr>
          <w:rFonts w:ascii="Verdana" w:hAnsi="Verdana"/>
        </w:rPr>
      </w:pPr>
    </w:p>
    <w:p w:rsidR="000371F6" w:rsidRPr="00BD1E2D" w:rsidRDefault="000371F6">
      <w:pPr>
        <w:rPr>
          <w:rFonts w:ascii="Verdana" w:hAnsi="Verdana"/>
        </w:rPr>
      </w:pPr>
      <w:r w:rsidRPr="00BD1E2D">
        <w:rPr>
          <w:rFonts w:ascii="Verdana" w:hAnsi="Verdana"/>
        </w:rPr>
        <w:br w:type="page"/>
      </w:r>
    </w:p>
    <w:p w:rsidR="00EF47B3" w:rsidRPr="00FD327D" w:rsidRDefault="00EF47B3" w:rsidP="00EF47B3">
      <w:pPr>
        <w:rPr>
          <w:rFonts w:ascii="Verdana" w:hAnsi="Verdana" w:cs="Times New Roman"/>
          <w:b/>
        </w:rPr>
      </w:pPr>
      <w:r w:rsidRPr="00FD327D">
        <w:rPr>
          <w:rFonts w:ascii="Verdana" w:hAnsi="Verdana" w:cs="Times New Roman"/>
          <w:b/>
        </w:rPr>
        <w:lastRenderedPageBreak/>
        <w:t>Literature review</w:t>
      </w:r>
    </w:p>
    <w:p w:rsidR="00891DC4" w:rsidRPr="00FD327D" w:rsidRDefault="00891DC4" w:rsidP="00891DC4">
      <w:pPr>
        <w:pStyle w:val="Default"/>
        <w:spacing w:line="360" w:lineRule="auto"/>
        <w:jc w:val="both"/>
        <w:rPr>
          <w:rFonts w:ascii="Verdana" w:hAnsi="Verdana"/>
          <w:sz w:val="22"/>
          <w:szCs w:val="22"/>
          <w:lang w:val="en-GB"/>
        </w:rPr>
      </w:pPr>
      <w:r w:rsidRPr="00FD327D">
        <w:rPr>
          <w:rFonts w:ascii="Verdana" w:hAnsi="Verdana"/>
          <w:sz w:val="22"/>
          <w:szCs w:val="22"/>
          <w:lang w:val="en-GB"/>
        </w:rPr>
        <w:t>The Nigerian national survey of blindness and visual impairment documented blindness prevalence of 0.6% in children aged 10-15, although the sample was not representative. Females had a higher prevalence of blindness (0.89% than males (0.33%). Blindness prevalence among illiterate children in the survey was 1.53%, suggesting the lack of education for blind children in Nigeria. A recent study in Cross River State documented childhood blindness and severe visual impairment prevalence of 0.09-0.22 per 1000 children</w:t>
      </w:r>
      <w:r w:rsidR="00891BD9" w:rsidRPr="00FD327D">
        <w:rPr>
          <w:rStyle w:val="FootnoteReference"/>
          <w:rFonts w:ascii="Verdana" w:hAnsi="Verdana"/>
          <w:sz w:val="22"/>
          <w:szCs w:val="22"/>
          <w:lang w:val="en-GB"/>
        </w:rPr>
        <w:footnoteReference w:id="4"/>
      </w:r>
      <w:r w:rsidRPr="00FD327D">
        <w:rPr>
          <w:rFonts w:ascii="Verdana" w:hAnsi="Verdana"/>
          <w:sz w:val="22"/>
          <w:szCs w:val="22"/>
          <w:lang w:val="en-GB"/>
        </w:rPr>
        <w:t xml:space="preserve"> while another study in </w:t>
      </w:r>
      <w:proofErr w:type="spellStart"/>
      <w:r w:rsidRPr="00FD327D">
        <w:rPr>
          <w:rFonts w:ascii="Verdana" w:hAnsi="Verdana"/>
          <w:sz w:val="22"/>
          <w:szCs w:val="22"/>
          <w:lang w:val="en-GB"/>
        </w:rPr>
        <w:t>Sokoto</w:t>
      </w:r>
      <w:proofErr w:type="spellEnd"/>
      <w:r w:rsidRPr="00FD327D">
        <w:rPr>
          <w:rFonts w:ascii="Verdana" w:hAnsi="Verdana"/>
          <w:sz w:val="22"/>
          <w:szCs w:val="22"/>
          <w:lang w:val="en-GB"/>
        </w:rPr>
        <w:t xml:space="preserve"> state documented prevalence of blindness of 0.02%</w:t>
      </w:r>
      <w:r w:rsidR="00891BD9" w:rsidRPr="00FD327D">
        <w:rPr>
          <w:rFonts w:ascii="Verdana" w:hAnsi="Verdana"/>
          <w:sz w:val="22"/>
          <w:szCs w:val="22"/>
          <w:lang w:val="en-GB"/>
        </w:rPr>
        <w:t>.</w:t>
      </w:r>
      <w:r w:rsidR="00891BD9" w:rsidRPr="00FD327D">
        <w:rPr>
          <w:rStyle w:val="FootnoteReference"/>
          <w:rFonts w:ascii="Verdana" w:hAnsi="Verdana"/>
          <w:sz w:val="22"/>
          <w:szCs w:val="22"/>
          <w:lang w:val="en-GB"/>
        </w:rPr>
        <w:footnoteReference w:id="5"/>
      </w:r>
      <w:r w:rsidRPr="00FD327D">
        <w:rPr>
          <w:rFonts w:ascii="Verdana" w:hAnsi="Verdana"/>
          <w:sz w:val="22"/>
          <w:szCs w:val="22"/>
          <w:lang w:val="en-GB"/>
        </w:rPr>
        <w:t xml:space="preserve"> </w:t>
      </w:r>
    </w:p>
    <w:p w:rsidR="00891DC4" w:rsidRPr="00FD327D" w:rsidRDefault="00891DC4" w:rsidP="00891DC4">
      <w:pPr>
        <w:pStyle w:val="Default"/>
        <w:spacing w:line="360" w:lineRule="auto"/>
        <w:jc w:val="both"/>
        <w:rPr>
          <w:rFonts w:ascii="Verdana" w:hAnsi="Verdana"/>
          <w:sz w:val="22"/>
          <w:szCs w:val="22"/>
          <w:lang w:val="en-GB"/>
        </w:rPr>
      </w:pPr>
    </w:p>
    <w:p w:rsidR="00891DC4" w:rsidRPr="00FD327D" w:rsidRDefault="00891DC4" w:rsidP="00891DC4">
      <w:pPr>
        <w:pStyle w:val="Default"/>
        <w:spacing w:line="360" w:lineRule="auto"/>
        <w:jc w:val="both"/>
        <w:rPr>
          <w:rFonts w:ascii="Verdana" w:hAnsi="Verdana"/>
          <w:sz w:val="22"/>
          <w:szCs w:val="22"/>
          <w:lang w:val="en-GB"/>
        </w:rPr>
      </w:pPr>
      <w:r w:rsidRPr="00FD327D">
        <w:rPr>
          <w:rFonts w:ascii="Verdana" w:hAnsi="Verdana"/>
          <w:sz w:val="22"/>
          <w:szCs w:val="22"/>
          <w:lang w:val="en-GB"/>
        </w:rPr>
        <w:t xml:space="preserve">While data on </w:t>
      </w:r>
      <w:r w:rsidR="00EF47B3" w:rsidRPr="00FD327D">
        <w:rPr>
          <w:rFonts w:ascii="Verdana" w:hAnsi="Verdana"/>
          <w:sz w:val="22"/>
          <w:szCs w:val="22"/>
          <w:lang w:val="en-GB"/>
        </w:rPr>
        <w:t xml:space="preserve">the </w:t>
      </w:r>
      <w:r w:rsidRPr="00FD327D">
        <w:rPr>
          <w:rFonts w:ascii="Verdana" w:hAnsi="Verdana"/>
          <w:sz w:val="22"/>
          <w:szCs w:val="22"/>
          <w:lang w:val="en-GB"/>
        </w:rPr>
        <w:t xml:space="preserve">prevalence of childhood blindness in Nigeria is sparse, a number of studies have documented </w:t>
      </w:r>
      <w:r w:rsidR="00EF47B3" w:rsidRPr="00FD327D">
        <w:rPr>
          <w:rFonts w:ascii="Verdana" w:hAnsi="Verdana"/>
          <w:sz w:val="22"/>
          <w:szCs w:val="22"/>
          <w:lang w:val="en-GB"/>
        </w:rPr>
        <w:t xml:space="preserve">the </w:t>
      </w:r>
      <w:r w:rsidRPr="00FD327D">
        <w:rPr>
          <w:rFonts w:ascii="Verdana" w:hAnsi="Verdana"/>
          <w:sz w:val="22"/>
          <w:szCs w:val="22"/>
          <w:lang w:val="en-GB"/>
        </w:rPr>
        <w:t>common causes of childhood blindness in some parts of the country. In the north</w:t>
      </w:r>
      <w:r w:rsidR="00D52C3F" w:rsidRPr="00FD327D">
        <w:rPr>
          <w:rFonts w:ascii="Verdana" w:hAnsi="Verdana"/>
          <w:sz w:val="22"/>
          <w:szCs w:val="22"/>
          <w:lang w:val="en-GB"/>
        </w:rPr>
        <w:t>west region</w:t>
      </w:r>
      <w:r w:rsidRPr="00FD327D">
        <w:rPr>
          <w:rFonts w:ascii="Verdana" w:hAnsi="Verdana"/>
          <w:sz w:val="22"/>
          <w:szCs w:val="22"/>
          <w:lang w:val="en-GB"/>
        </w:rPr>
        <w:t>, a study documented that 58.6% of the blind children were blind due to avoidable causes; 38.4% were preventable and 19.2% treatable.</w:t>
      </w:r>
      <w:r w:rsidR="00891BD9" w:rsidRPr="00FD327D">
        <w:rPr>
          <w:rStyle w:val="FootnoteReference"/>
          <w:rFonts w:ascii="Verdana" w:hAnsi="Verdana"/>
          <w:sz w:val="22"/>
          <w:szCs w:val="22"/>
          <w:lang w:val="en-GB"/>
        </w:rPr>
        <w:t xml:space="preserve"> </w:t>
      </w:r>
      <w:r w:rsidR="00891BD9" w:rsidRPr="00FD327D">
        <w:rPr>
          <w:rStyle w:val="FootnoteReference"/>
          <w:rFonts w:ascii="Verdana" w:hAnsi="Verdana"/>
          <w:sz w:val="22"/>
          <w:szCs w:val="22"/>
          <w:lang w:val="en-GB"/>
        </w:rPr>
        <w:footnoteReference w:id="6"/>
      </w:r>
      <w:r w:rsidRPr="00FD327D">
        <w:rPr>
          <w:rFonts w:ascii="Verdana" w:hAnsi="Verdana"/>
          <w:sz w:val="22"/>
          <w:szCs w:val="22"/>
          <w:lang w:val="en-GB"/>
        </w:rPr>
        <w:t xml:space="preserve">  Another study in Cross River State identified the causes of childhood blindness by three most common anatomic areas as lens related (35%), whole globe (19.4%), and cornea (15.7%), which are mostly avoidable.</w:t>
      </w:r>
      <w:r w:rsidR="00891BD9" w:rsidRPr="00FD327D">
        <w:rPr>
          <w:rStyle w:val="FootnoteReference"/>
          <w:rFonts w:ascii="Verdana" w:hAnsi="Verdana"/>
          <w:sz w:val="22"/>
          <w:szCs w:val="22"/>
          <w:lang w:val="en-GB"/>
        </w:rPr>
        <w:t xml:space="preserve"> </w:t>
      </w:r>
      <w:r w:rsidR="00891BD9" w:rsidRPr="00FD327D">
        <w:rPr>
          <w:rStyle w:val="FootnoteReference"/>
          <w:rFonts w:ascii="Verdana" w:hAnsi="Verdana"/>
          <w:sz w:val="22"/>
          <w:szCs w:val="22"/>
          <w:lang w:val="en-GB"/>
        </w:rPr>
        <w:footnoteReference w:id="7"/>
      </w:r>
    </w:p>
    <w:p w:rsidR="00891DC4" w:rsidRPr="00FD327D" w:rsidRDefault="00891DC4" w:rsidP="00891DC4">
      <w:pPr>
        <w:pStyle w:val="Default"/>
        <w:spacing w:line="360" w:lineRule="auto"/>
        <w:jc w:val="both"/>
        <w:rPr>
          <w:rFonts w:ascii="Verdana" w:hAnsi="Verdana"/>
          <w:sz w:val="22"/>
          <w:szCs w:val="22"/>
          <w:lang w:val="en-GB"/>
        </w:rPr>
      </w:pPr>
    </w:p>
    <w:p w:rsidR="00D83C34" w:rsidRPr="00FD327D" w:rsidRDefault="00891DC4" w:rsidP="00D83C34">
      <w:pPr>
        <w:pStyle w:val="Default"/>
        <w:spacing w:line="360" w:lineRule="auto"/>
        <w:jc w:val="both"/>
        <w:rPr>
          <w:rFonts w:ascii="Verdana" w:hAnsi="Verdana"/>
          <w:sz w:val="22"/>
          <w:szCs w:val="22"/>
          <w:lang w:val="en-GB"/>
        </w:rPr>
      </w:pPr>
      <w:r w:rsidRPr="00FD327D">
        <w:rPr>
          <w:rFonts w:ascii="Verdana" w:hAnsi="Verdana"/>
          <w:sz w:val="22"/>
          <w:szCs w:val="22"/>
          <w:lang w:val="en-GB"/>
        </w:rPr>
        <w:t xml:space="preserve">In all the studies, the leading causes of blindness in children </w:t>
      </w:r>
      <w:r w:rsidR="00A5266A" w:rsidRPr="00FD327D">
        <w:rPr>
          <w:rFonts w:ascii="Verdana" w:hAnsi="Verdana"/>
          <w:sz w:val="22"/>
          <w:szCs w:val="22"/>
          <w:lang w:val="en-GB"/>
        </w:rPr>
        <w:t xml:space="preserve">were </w:t>
      </w:r>
      <w:r w:rsidRPr="00FD327D">
        <w:rPr>
          <w:rFonts w:ascii="Verdana" w:hAnsi="Verdana"/>
          <w:sz w:val="22"/>
          <w:szCs w:val="22"/>
          <w:lang w:val="en-GB"/>
        </w:rPr>
        <w:t>cataract</w:t>
      </w:r>
      <w:r w:rsidR="00EF47B3" w:rsidRPr="00FD327D">
        <w:rPr>
          <w:rFonts w:ascii="Verdana" w:hAnsi="Verdana"/>
          <w:sz w:val="22"/>
          <w:szCs w:val="22"/>
          <w:lang w:val="en-GB"/>
        </w:rPr>
        <w:t>s</w:t>
      </w:r>
      <w:r w:rsidRPr="00FD327D">
        <w:rPr>
          <w:rFonts w:ascii="Verdana" w:hAnsi="Verdana"/>
          <w:sz w:val="22"/>
          <w:szCs w:val="22"/>
          <w:lang w:val="en-GB"/>
        </w:rPr>
        <w:t>, cornea scaring resulting from trachoma, measles, Vitamin A deficiency, eye injuries, neonatal infections</w:t>
      </w:r>
      <w:r w:rsidR="00122DAD" w:rsidRPr="00FD327D">
        <w:rPr>
          <w:rFonts w:ascii="Verdana" w:hAnsi="Verdana"/>
          <w:sz w:val="22"/>
          <w:szCs w:val="22"/>
          <w:lang w:val="en-GB"/>
        </w:rPr>
        <w:t xml:space="preserve"> </w:t>
      </w:r>
      <w:r w:rsidR="00D83C34" w:rsidRPr="00FD327D">
        <w:rPr>
          <w:rFonts w:ascii="Verdana" w:hAnsi="Verdana"/>
          <w:sz w:val="22"/>
          <w:szCs w:val="22"/>
          <w:lang w:val="en-GB"/>
        </w:rPr>
        <w:t>and harmful traditional practices. Other</w:t>
      </w:r>
      <w:r w:rsidR="00A5266A" w:rsidRPr="00FD327D">
        <w:rPr>
          <w:rFonts w:ascii="Verdana" w:hAnsi="Verdana"/>
          <w:sz w:val="22"/>
          <w:szCs w:val="22"/>
          <w:lang w:val="en-GB"/>
        </w:rPr>
        <w:t xml:space="preserve"> most common causes of blindness found among the children studied </w:t>
      </w:r>
      <w:r w:rsidR="00D83C34" w:rsidRPr="00FD327D">
        <w:rPr>
          <w:rFonts w:ascii="Verdana" w:hAnsi="Verdana"/>
          <w:sz w:val="22"/>
          <w:szCs w:val="22"/>
          <w:lang w:val="en-GB"/>
        </w:rPr>
        <w:t>include</w:t>
      </w:r>
      <w:r w:rsidR="00A5266A" w:rsidRPr="00FD327D">
        <w:rPr>
          <w:rFonts w:ascii="Verdana" w:hAnsi="Verdana"/>
          <w:sz w:val="22"/>
          <w:szCs w:val="22"/>
          <w:lang w:val="en-GB"/>
        </w:rPr>
        <w:t>d</w:t>
      </w:r>
      <w:r w:rsidR="00D83C34" w:rsidRPr="00FD327D">
        <w:rPr>
          <w:rFonts w:ascii="Verdana" w:hAnsi="Verdana"/>
          <w:sz w:val="22"/>
          <w:szCs w:val="22"/>
          <w:lang w:val="en-GB"/>
        </w:rPr>
        <w:t xml:space="preserve"> congenital and developmental glaucoma, retinopathy of prematurity, hereditary factors, and refractive errors</w:t>
      </w:r>
      <w:r w:rsidR="00A5266A" w:rsidRPr="00FD327D">
        <w:rPr>
          <w:rFonts w:ascii="Verdana" w:hAnsi="Verdana"/>
          <w:sz w:val="22"/>
          <w:szCs w:val="22"/>
          <w:lang w:val="en-GB"/>
        </w:rPr>
        <w:t xml:space="preserve">. </w:t>
      </w:r>
      <w:r w:rsidR="00D83C34" w:rsidRPr="00FD327D">
        <w:rPr>
          <w:rFonts w:ascii="Verdana" w:hAnsi="Verdana"/>
          <w:sz w:val="22"/>
          <w:szCs w:val="22"/>
          <w:lang w:val="en-GB"/>
        </w:rPr>
        <w:t>Many of these causes are preventable and treatable.</w:t>
      </w:r>
    </w:p>
    <w:p w:rsidR="00D83C34" w:rsidRPr="00FD327D" w:rsidRDefault="00D83C34" w:rsidP="00D83C34">
      <w:pPr>
        <w:pStyle w:val="Default"/>
        <w:spacing w:line="360" w:lineRule="auto"/>
        <w:jc w:val="both"/>
        <w:rPr>
          <w:rFonts w:ascii="Verdana" w:hAnsi="Verdana"/>
          <w:sz w:val="22"/>
          <w:szCs w:val="22"/>
          <w:lang w:val="en-GB"/>
        </w:rPr>
      </w:pPr>
    </w:p>
    <w:p w:rsidR="00FD327D" w:rsidRPr="009B08D4" w:rsidRDefault="00FD327D" w:rsidP="009B08D4">
      <w:pPr>
        <w:pStyle w:val="Default"/>
        <w:spacing w:line="360" w:lineRule="auto"/>
        <w:jc w:val="both"/>
        <w:rPr>
          <w:rFonts w:ascii="Verdana" w:hAnsi="Verdana"/>
          <w:sz w:val="22"/>
        </w:rPr>
      </w:pPr>
      <w:r w:rsidRPr="009B08D4">
        <w:rPr>
          <w:rFonts w:ascii="Verdana" w:hAnsi="Verdana"/>
          <w:sz w:val="22"/>
        </w:rPr>
        <w:lastRenderedPageBreak/>
        <w:t xml:space="preserve">The study done in </w:t>
      </w:r>
      <w:proofErr w:type="spellStart"/>
      <w:r w:rsidRPr="009B08D4">
        <w:rPr>
          <w:rFonts w:ascii="Verdana" w:hAnsi="Verdana"/>
          <w:sz w:val="22"/>
        </w:rPr>
        <w:t>Sokoto</w:t>
      </w:r>
      <w:proofErr w:type="spellEnd"/>
      <w:r w:rsidRPr="009B08D4">
        <w:rPr>
          <w:rFonts w:ascii="Verdana" w:hAnsi="Verdana"/>
          <w:sz w:val="22"/>
        </w:rPr>
        <w:t xml:space="preserve"> State (northwest region) </w:t>
      </w:r>
      <w:r w:rsidR="00CD4315">
        <w:rPr>
          <w:rFonts w:ascii="Verdana" w:hAnsi="Verdana"/>
          <w:sz w:val="22"/>
        </w:rPr>
        <w:t xml:space="preserve">found </w:t>
      </w:r>
      <w:r w:rsidRPr="009B08D4">
        <w:rPr>
          <w:rFonts w:ascii="Verdana" w:hAnsi="Verdana"/>
          <w:sz w:val="22"/>
        </w:rPr>
        <w:t>corneal opacity/phthisis bulbi (75%), and cataract</w:t>
      </w:r>
      <w:r w:rsidR="00CD4315">
        <w:rPr>
          <w:rFonts w:ascii="Verdana" w:hAnsi="Verdana"/>
          <w:sz w:val="22"/>
        </w:rPr>
        <w:t>s (15%) were</w:t>
      </w:r>
      <w:r w:rsidRPr="009B08D4">
        <w:rPr>
          <w:rFonts w:ascii="Verdana" w:hAnsi="Verdana"/>
          <w:sz w:val="22"/>
        </w:rPr>
        <w:t xml:space="preserve"> major causes of childhood blindness. The cause </w:t>
      </w:r>
      <w:r w:rsidR="00CD4315">
        <w:rPr>
          <w:rFonts w:ascii="Verdana" w:hAnsi="Verdana"/>
          <w:sz w:val="22"/>
        </w:rPr>
        <w:t>of irreversible blindness in</w:t>
      </w:r>
      <w:r w:rsidRPr="009B08D4">
        <w:rPr>
          <w:rFonts w:ascii="Verdana" w:hAnsi="Verdana"/>
          <w:sz w:val="22"/>
        </w:rPr>
        <w:t xml:space="preserve"> children was also noted to be largely preventable (80%) as it was due to childhood-related illnesses, such as vitamin A deficiency and measles.</w:t>
      </w:r>
      <w:r w:rsidRPr="009B08D4">
        <w:rPr>
          <w:rFonts w:ascii="Verdana" w:hAnsi="Verdana"/>
          <w:sz w:val="22"/>
          <w:vertAlign w:val="superscript"/>
        </w:rPr>
        <w:t xml:space="preserve"> </w:t>
      </w:r>
      <w:r w:rsidRPr="009B08D4">
        <w:rPr>
          <w:rFonts w:ascii="Verdana" w:hAnsi="Verdana"/>
          <w:sz w:val="22"/>
          <w:vertAlign w:val="superscript"/>
        </w:rPr>
        <w:footnoteReference w:id="8"/>
      </w:r>
    </w:p>
    <w:p w:rsidR="00AC002F" w:rsidRPr="00FD327D" w:rsidRDefault="00D83C34" w:rsidP="0078777D">
      <w:pPr>
        <w:spacing w:line="360" w:lineRule="auto"/>
        <w:jc w:val="center"/>
        <w:rPr>
          <w:rFonts w:ascii="Verdana" w:hAnsi="Verdana" w:cs="Times New Roman"/>
          <w:b/>
        </w:rPr>
      </w:pPr>
      <w:r w:rsidRPr="00FD327D">
        <w:rPr>
          <w:rFonts w:ascii="Verdana" w:hAnsi="Verdana" w:cs="Times New Roman"/>
          <w:color w:val="000000"/>
        </w:rPr>
        <w:t xml:space="preserve"> </w:t>
      </w:r>
    </w:p>
    <w:p w:rsidR="00B154FA" w:rsidRPr="00FD327D" w:rsidRDefault="00EC12F2" w:rsidP="0078777D">
      <w:pPr>
        <w:spacing w:line="360" w:lineRule="auto"/>
        <w:jc w:val="center"/>
        <w:rPr>
          <w:rFonts w:ascii="Verdana" w:hAnsi="Verdana" w:cs="Times New Roman"/>
          <w:b/>
        </w:rPr>
      </w:pPr>
      <w:r w:rsidRPr="00FD327D">
        <w:rPr>
          <w:rFonts w:ascii="Verdana" w:hAnsi="Verdana" w:cs="Times New Roman"/>
          <w:b/>
        </w:rPr>
        <w:t>Methodology</w:t>
      </w:r>
    </w:p>
    <w:p w:rsidR="008960A4" w:rsidRPr="00FD327D" w:rsidRDefault="008960A4" w:rsidP="0078777D">
      <w:pPr>
        <w:autoSpaceDE w:val="0"/>
        <w:autoSpaceDN w:val="0"/>
        <w:adjustRightInd w:val="0"/>
        <w:spacing w:after="0" w:line="360" w:lineRule="auto"/>
        <w:rPr>
          <w:rFonts w:ascii="Verdana" w:hAnsi="Verdana" w:cs="Times New Roman"/>
          <w:b/>
          <w:bCs/>
        </w:rPr>
      </w:pPr>
      <w:r w:rsidRPr="00FD327D">
        <w:rPr>
          <w:rFonts w:ascii="Verdana" w:hAnsi="Verdana" w:cs="Times New Roman"/>
          <w:b/>
          <w:bCs/>
        </w:rPr>
        <w:t>Research Design</w:t>
      </w:r>
    </w:p>
    <w:p w:rsidR="008960A4" w:rsidRPr="00FD327D" w:rsidRDefault="008960A4" w:rsidP="0078777D">
      <w:pPr>
        <w:spacing w:line="360" w:lineRule="auto"/>
        <w:jc w:val="both"/>
        <w:rPr>
          <w:rFonts w:ascii="Verdana" w:hAnsi="Verdana" w:cs="Times New Roman"/>
          <w:b/>
        </w:rPr>
      </w:pPr>
      <w:r w:rsidRPr="00FD327D">
        <w:rPr>
          <w:rFonts w:ascii="Verdana" w:hAnsi="Verdana" w:cs="Times New Roman"/>
        </w:rPr>
        <w:t xml:space="preserve">The research method used </w:t>
      </w:r>
      <w:r w:rsidR="00B8039B" w:rsidRPr="00FD327D">
        <w:rPr>
          <w:rFonts w:ascii="Verdana" w:hAnsi="Verdana" w:cs="Times New Roman"/>
        </w:rPr>
        <w:t>wa</w:t>
      </w:r>
      <w:r w:rsidRPr="00FD327D">
        <w:rPr>
          <w:rFonts w:ascii="Verdana" w:hAnsi="Verdana" w:cs="Times New Roman"/>
        </w:rPr>
        <w:t xml:space="preserve">s </w:t>
      </w:r>
      <w:r w:rsidR="00DD2CFA" w:rsidRPr="00FD327D">
        <w:rPr>
          <w:rFonts w:ascii="Verdana" w:hAnsi="Verdana" w:cs="Times New Roman"/>
        </w:rPr>
        <w:t xml:space="preserve">a </w:t>
      </w:r>
      <w:r w:rsidRPr="00FD327D">
        <w:rPr>
          <w:rFonts w:ascii="Verdana" w:hAnsi="Verdana" w:cs="Times New Roman"/>
        </w:rPr>
        <w:t>descriptive survey</w:t>
      </w:r>
      <w:r w:rsidR="00DD2CFA" w:rsidRPr="00FD327D">
        <w:rPr>
          <w:rFonts w:ascii="Verdana" w:hAnsi="Verdana" w:cs="Times New Roman"/>
        </w:rPr>
        <w:t xml:space="preserve"> of</w:t>
      </w:r>
      <w:r w:rsidR="006B2D3F" w:rsidRPr="00FD327D">
        <w:rPr>
          <w:rFonts w:ascii="Verdana" w:hAnsi="Verdana" w:cs="Times New Roman"/>
        </w:rPr>
        <w:t xml:space="preserve"> </w:t>
      </w:r>
      <w:r w:rsidR="00DD2CFA" w:rsidRPr="00FD327D">
        <w:rPr>
          <w:rFonts w:ascii="Verdana" w:hAnsi="Verdana" w:cs="Times New Roman"/>
        </w:rPr>
        <w:t>health care facilities</w:t>
      </w:r>
      <w:r w:rsidR="004F4BE6" w:rsidRPr="00FD327D">
        <w:rPr>
          <w:rFonts w:ascii="Verdana" w:hAnsi="Verdana" w:cs="Times New Roman"/>
        </w:rPr>
        <w:t xml:space="preserve"> to allow for investigation of</w:t>
      </w:r>
      <w:r w:rsidR="0078777D" w:rsidRPr="00FD327D">
        <w:rPr>
          <w:rFonts w:ascii="Verdana" w:hAnsi="Verdana" w:cs="Times New Roman"/>
        </w:rPr>
        <w:t xml:space="preserve"> some </w:t>
      </w:r>
      <w:r w:rsidR="004F4BE6" w:rsidRPr="00FD327D">
        <w:rPr>
          <w:rFonts w:ascii="Verdana" w:hAnsi="Verdana" w:cs="Times New Roman"/>
        </w:rPr>
        <w:t xml:space="preserve">of the </w:t>
      </w:r>
      <w:r w:rsidR="0078777D" w:rsidRPr="00FD327D">
        <w:rPr>
          <w:rFonts w:ascii="Verdana" w:hAnsi="Verdana" w:cs="Times New Roman"/>
        </w:rPr>
        <w:t>factors</w:t>
      </w:r>
      <w:r w:rsidR="006B2D3F" w:rsidRPr="00FD327D">
        <w:rPr>
          <w:rFonts w:ascii="Verdana" w:hAnsi="Verdana" w:cs="Times New Roman"/>
        </w:rPr>
        <w:t xml:space="preserve"> (staffing, health record</w:t>
      </w:r>
      <w:r w:rsidR="000371F6" w:rsidRPr="00BD1E2D">
        <w:rPr>
          <w:rFonts w:ascii="Verdana" w:hAnsi="Verdana" w:cs="Times New Roman"/>
        </w:rPr>
        <w:t>s</w:t>
      </w:r>
      <w:r w:rsidR="006B2D3F" w:rsidRPr="00FD327D">
        <w:rPr>
          <w:rFonts w:ascii="Verdana" w:hAnsi="Verdana" w:cs="Times New Roman"/>
        </w:rPr>
        <w:t xml:space="preserve">, services, disability inclusiveness and child </w:t>
      </w:r>
      <w:r w:rsidR="00B4092D" w:rsidRPr="00FD327D">
        <w:rPr>
          <w:rFonts w:ascii="Verdana" w:hAnsi="Verdana" w:cs="Times New Roman"/>
        </w:rPr>
        <w:t>protection p</w:t>
      </w:r>
      <w:r w:rsidR="006B2D3F" w:rsidRPr="00FD327D">
        <w:rPr>
          <w:rFonts w:ascii="Verdana" w:hAnsi="Verdana" w:cs="Times New Roman"/>
        </w:rPr>
        <w:t>olicy implementation in the facilities) that could</w:t>
      </w:r>
      <w:r w:rsidR="0078777D" w:rsidRPr="00FD327D">
        <w:rPr>
          <w:rFonts w:ascii="Verdana" w:hAnsi="Verdana" w:cs="Times New Roman"/>
        </w:rPr>
        <w:t xml:space="preserve"> influenc</w:t>
      </w:r>
      <w:r w:rsidR="006B2D3F" w:rsidRPr="00FD327D">
        <w:rPr>
          <w:rFonts w:ascii="Verdana" w:hAnsi="Verdana" w:cs="Times New Roman"/>
        </w:rPr>
        <w:t>e</w:t>
      </w:r>
      <w:r w:rsidR="0078777D" w:rsidRPr="00FD327D">
        <w:rPr>
          <w:rFonts w:ascii="Verdana" w:hAnsi="Verdana" w:cs="Times New Roman"/>
        </w:rPr>
        <w:t xml:space="preserve"> </w:t>
      </w:r>
      <w:r w:rsidR="006B2D3F" w:rsidRPr="00FD327D">
        <w:rPr>
          <w:rFonts w:ascii="Verdana" w:hAnsi="Verdana" w:cs="Times New Roman"/>
        </w:rPr>
        <w:t xml:space="preserve">the </w:t>
      </w:r>
      <w:r w:rsidR="00BE1BD2" w:rsidRPr="00FD327D">
        <w:rPr>
          <w:rFonts w:ascii="Verdana" w:hAnsi="Verdana" w:cs="Times New Roman"/>
        </w:rPr>
        <w:t xml:space="preserve">provision of </w:t>
      </w:r>
      <w:r w:rsidR="0078777D" w:rsidRPr="00FD327D">
        <w:rPr>
          <w:rFonts w:ascii="Verdana" w:hAnsi="Verdana" w:cs="Times New Roman"/>
        </w:rPr>
        <w:t>comprehensive child eye health</w:t>
      </w:r>
      <w:r w:rsidR="00AC002F" w:rsidRPr="00FD327D">
        <w:rPr>
          <w:rFonts w:ascii="Verdana" w:hAnsi="Verdana" w:cs="Times New Roman"/>
        </w:rPr>
        <w:t xml:space="preserve"> services</w:t>
      </w:r>
      <w:r w:rsidR="0078777D" w:rsidRPr="00FD327D">
        <w:rPr>
          <w:rFonts w:ascii="Verdana" w:hAnsi="Verdana" w:cs="Times New Roman"/>
        </w:rPr>
        <w:t xml:space="preserve"> in Nigeria</w:t>
      </w:r>
      <w:r w:rsidR="00AC002F" w:rsidRPr="00FD327D">
        <w:rPr>
          <w:rFonts w:ascii="Verdana" w:hAnsi="Verdana" w:cs="Times New Roman"/>
        </w:rPr>
        <w:t>.</w:t>
      </w:r>
      <w:r w:rsidR="0078777D" w:rsidRPr="00FD327D">
        <w:rPr>
          <w:rFonts w:ascii="Verdana" w:hAnsi="Verdana" w:cs="Times New Roman"/>
        </w:rPr>
        <w:t xml:space="preserve"> </w:t>
      </w:r>
    </w:p>
    <w:p w:rsidR="00936926" w:rsidRPr="00FD327D" w:rsidRDefault="00936926" w:rsidP="0078777D">
      <w:pPr>
        <w:spacing w:line="360" w:lineRule="auto"/>
        <w:jc w:val="both"/>
        <w:rPr>
          <w:rFonts w:ascii="Verdana" w:hAnsi="Verdana" w:cs="Times New Roman"/>
        </w:rPr>
      </w:pPr>
      <w:r w:rsidRPr="00FD327D">
        <w:rPr>
          <w:rFonts w:ascii="Verdana" w:hAnsi="Verdana" w:cs="Times New Roman"/>
          <w:b/>
        </w:rPr>
        <w:t xml:space="preserve">Sample and Sampling Technique: </w:t>
      </w:r>
      <w:r w:rsidR="00030E06" w:rsidRPr="00FD327D">
        <w:rPr>
          <w:rFonts w:ascii="Verdana" w:hAnsi="Verdana" w:cs="Times New Roman"/>
        </w:rPr>
        <w:t xml:space="preserve">A purposive sampling </w:t>
      </w:r>
      <w:r w:rsidR="00997B30" w:rsidRPr="00FD327D">
        <w:rPr>
          <w:rFonts w:ascii="Verdana" w:hAnsi="Verdana" w:cs="Times New Roman"/>
        </w:rPr>
        <w:t>method was used</w:t>
      </w:r>
      <w:r w:rsidR="000371F6" w:rsidRPr="00BD1E2D">
        <w:rPr>
          <w:rFonts w:ascii="Verdana" w:hAnsi="Verdana" w:cs="Times New Roman"/>
        </w:rPr>
        <w:t xml:space="preserve"> to sample all 276 health facilities to be supported by the project.</w:t>
      </w:r>
      <w:r w:rsidR="00997B30" w:rsidRPr="00FD327D">
        <w:rPr>
          <w:rFonts w:ascii="Verdana" w:hAnsi="Verdana" w:cs="Times New Roman"/>
        </w:rPr>
        <w:t xml:space="preserve"> The </w:t>
      </w:r>
      <w:r w:rsidR="004F4BE6" w:rsidRPr="00FD327D">
        <w:rPr>
          <w:rFonts w:ascii="Verdana" w:hAnsi="Verdana" w:cs="Times New Roman"/>
        </w:rPr>
        <w:t xml:space="preserve">276 health facilities comprised </w:t>
      </w:r>
      <w:r w:rsidR="00631635" w:rsidRPr="00FD327D">
        <w:rPr>
          <w:rFonts w:ascii="Verdana" w:hAnsi="Verdana" w:cs="Times New Roman"/>
        </w:rPr>
        <w:t xml:space="preserve">of </w:t>
      </w:r>
      <w:r w:rsidR="004F4BE6" w:rsidRPr="00FD327D">
        <w:rPr>
          <w:rFonts w:ascii="Verdana" w:hAnsi="Verdana" w:cs="Times New Roman"/>
        </w:rPr>
        <w:t xml:space="preserve">248 PHCs, 24 Secondary facilities and 4 Tertiary </w:t>
      </w:r>
      <w:r w:rsidR="00DD2CFA" w:rsidRPr="00FD327D">
        <w:rPr>
          <w:rFonts w:ascii="Verdana" w:hAnsi="Verdana" w:cs="Times New Roman"/>
        </w:rPr>
        <w:t>facilities</w:t>
      </w:r>
      <w:r w:rsidR="004F4BE6" w:rsidRPr="00FD327D">
        <w:rPr>
          <w:rFonts w:ascii="Verdana" w:hAnsi="Verdana" w:cs="Times New Roman"/>
        </w:rPr>
        <w:t>.</w:t>
      </w:r>
      <w:r w:rsidR="00C865A0" w:rsidRPr="00FD327D">
        <w:rPr>
          <w:rFonts w:ascii="Verdana" w:hAnsi="Verdana" w:cs="Times New Roman"/>
        </w:rPr>
        <w:t xml:space="preserve"> </w:t>
      </w:r>
      <w:r w:rsidR="00C865A0" w:rsidRPr="00FD327D">
        <w:rPr>
          <w:rFonts w:ascii="Verdana" w:hAnsi="Verdana"/>
        </w:rPr>
        <w:t xml:space="preserve">The sampling technique employed allowed a focus on the characteristics of the population of </w:t>
      </w:r>
      <w:r w:rsidR="000371F6" w:rsidRPr="00BD1E2D">
        <w:rPr>
          <w:rFonts w:ascii="Verdana" w:hAnsi="Verdana"/>
        </w:rPr>
        <w:t xml:space="preserve">health facilities of </w:t>
      </w:r>
      <w:r w:rsidR="00C865A0" w:rsidRPr="00FD327D">
        <w:rPr>
          <w:rFonts w:ascii="Verdana" w:hAnsi="Verdana"/>
        </w:rPr>
        <w:t xml:space="preserve">interest </w:t>
      </w:r>
      <w:r w:rsidR="000371F6" w:rsidRPr="00BD1E2D">
        <w:rPr>
          <w:rFonts w:ascii="Verdana" w:hAnsi="Verdana"/>
        </w:rPr>
        <w:t xml:space="preserve">to </w:t>
      </w:r>
      <w:r w:rsidR="00C865A0" w:rsidRPr="00FD327D">
        <w:rPr>
          <w:rFonts w:ascii="Verdana" w:hAnsi="Verdana"/>
        </w:rPr>
        <w:t xml:space="preserve">the project.  </w:t>
      </w:r>
    </w:p>
    <w:p w:rsidR="00936926" w:rsidRPr="00FD327D" w:rsidRDefault="00936926" w:rsidP="0078777D">
      <w:pPr>
        <w:spacing w:line="360" w:lineRule="auto"/>
        <w:jc w:val="both"/>
        <w:rPr>
          <w:rFonts w:ascii="Verdana" w:hAnsi="Verdana" w:cs="Times New Roman"/>
        </w:rPr>
      </w:pPr>
      <w:r w:rsidRPr="00FD327D">
        <w:rPr>
          <w:rFonts w:ascii="Verdana" w:hAnsi="Verdana" w:cs="Times New Roman"/>
          <w:b/>
        </w:rPr>
        <w:t>Study Location</w:t>
      </w:r>
      <w:r w:rsidRPr="00FD327D">
        <w:rPr>
          <w:rFonts w:ascii="Verdana" w:hAnsi="Verdana" w:cs="Times New Roman"/>
        </w:rPr>
        <w:t xml:space="preserve">: The SiB programme is being implemented in eleven (11) </w:t>
      </w:r>
      <w:r w:rsidR="00DD2CFA" w:rsidRPr="00FD327D">
        <w:rPr>
          <w:rFonts w:ascii="Verdana" w:hAnsi="Verdana" w:cs="Times New Roman"/>
        </w:rPr>
        <w:t xml:space="preserve">states </w:t>
      </w:r>
      <w:r w:rsidRPr="00FD327D">
        <w:rPr>
          <w:rFonts w:ascii="Verdana" w:hAnsi="Verdana" w:cs="Times New Roman"/>
        </w:rPr>
        <w:t xml:space="preserve">of the federation divided into four clusters as follows: Cluster 1: Oyo, Ogun and Osun States, Cluster 2: the Federal Capital Territory, </w:t>
      </w:r>
      <w:proofErr w:type="spellStart"/>
      <w:r w:rsidRPr="00FD327D">
        <w:rPr>
          <w:rFonts w:ascii="Verdana" w:hAnsi="Verdana" w:cs="Times New Roman"/>
        </w:rPr>
        <w:t>Nasarawa</w:t>
      </w:r>
      <w:proofErr w:type="spellEnd"/>
      <w:r w:rsidRPr="00FD327D">
        <w:rPr>
          <w:rFonts w:ascii="Verdana" w:hAnsi="Verdana" w:cs="Times New Roman"/>
        </w:rPr>
        <w:t xml:space="preserve"> and Plateau States, Cluster 3: Kano, </w:t>
      </w:r>
      <w:proofErr w:type="spellStart"/>
      <w:r w:rsidRPr="00FD327D">
        <w:rPr>
          <w:rFonts w:ascii="Verdana" w:hAnsi="Verdana" w:cs="Times New Roman"/>
        </w:rPr>
        <w:t>Katsina</w:t>
      </w:r>
      <w:proofErr w:type="spellEnd"/>
      <w:r w:rsidRPr="00FD327D">
        <w:rPr>
          <w:rFonts w:ascii="Verdana" w:hAnsi="Verdana" w:cs="Times New Roman"/>
        </w:rPr>
        <w:t xml:space="preserve"> and </w:t>
      </w:r>
      <w:proofErr w:type="spellStart"/>
      <w:r w:rsidRPr="00FD327D">
        <w:rPr>
          <w:rFonts w:ascii="Verdana" w:hAnsi="Verdana" w:cs="Times New Roman"/>
        </w:rPr>
        <w:t>Jigawa</w:t>
      </w:r>
      <w:proofErr w:type="spellEnd"/>
      <w:r w:rsidRPr="00FD327D">
        <w:rPr>
          <w:rFonts w:ascii="Verdana" w:hAnsi="Verdana" w:cs="Times New Roman"/>
        </w:rPr>
        <w:t xml:space="preserve"> States, and Cluster 4: Cross River and </w:t>
      </w:r>
      <w:proofErr w:type="spellStart"/>
      <w:r w:rsidRPr="00FD327D">
        <w:rPr>
          <w:rFonts w:ascii="Verdana" w:hAnsi="Verdana" w:cs="Times New Roman"/>
        </w:rPr>
        <w:t>Akwa</w:t>
      </w:r>
      <w:proofErr w:type="spellEnd"/>
      <w:r w:rsidRPr="00FD327D">
        <w:rPr>
          <w:rFonts w:ascii="Verdana" w:hAnsi="Verdana" w:cs="Times New Roman"/>
        </w:rPr>
        <w:t xml:space="preserve"> Ibom States. </w:t>
      </w:r>
      <w:r w:rsidR="00AC32A6" w:rsidRPr="00FD327D">
        <w:rPr>
          <w:rFonts w:ascii="Verdana" w:hAnsi="Verdana" w:cs="Times New Roman"/>
        </w:rPr>
        <w:t>The study was cond</w:t>
      </w:r>
      <w:r w:rsidR="008F6E9B" w:rsidRPr="00FD327D">
        <w:rPr>
          <w:rFonts w:ascii="Verdana" w:hAnsi="Verdana" w:cs="Times New Roman"/>
        </w:rPr>
        <w:t>ucted in all the clusters</w:t>
      </w:r>
      <w:r w:rsidR="000371F6" w:rsidRPr="00BD1E2D">
        <w:rPr>
          <w:rFonts w:ascii="Verdana" w:hAnsi="Verdana" w:cs="Times New Roman"/>
        </w:rPr>
        <w:t>,</w:t>
      </w:r>
      <w:r w:rsidR="008F6E9B" w:rsidRPr="00FD327D">
        <w:rPr>
          <w:rFonts w:ascii="Verdana" w:hAnsi="Verdana" w:cs="Times New Roman"/>
        </w:rPr>
        <w:t xml:space="preserve"> though the facilities </w:t>
      </w:r>
      <w:r w:rsidR="000371F6" w:rsidRPr="00BD1E2D">
        <w:rPr>
          <w:rFonts w:ascii="Verdana" w:hAnsi="Verdana" w:cs="Times New Roman"/>
        </w:rPr>
        <w:t>are not evenly distributed</w:t>
      </w:r>
      <w:r w:rsidR="008F6E9B" w:rsidRPr="00FD327D">
        <w:rPr>
          <w:rFonts w:ascii="Verdana" w:hAnsi="Verdana" w:cs="Times New Roman"/>
        </w:rPr>
        <w:t xml:space="preserve"> across the clusters. Cluster 1 has 86 facilities surveyed, Cluster 2 has 40, </w:t>
      </w:r>
      <w:proofErr w:type="gramStart"/>
      <w:r w:rsidR="008F6E9B" w:rsidRPr="00FD327D">
        <w:rPr>
          <w:rFonts w:ascii="Verdana" w:hAnsi="Verdana" w:cs="Times New Roman"/>
        </w:rPr>
        <w:t>Cluster</w:t>
      </w:r>
      <w:proofErr w:type="gramEnd"/>
      <w:r w:rsidR="008F6E9B" w:rsidRPr="00FD327D">
        <w:rPr>
          <w:rFonts w:ascii="Verdana" w:hAnsi="Verdana" w:cs="Times New Roman"/>
        </w:rPr>
        <w:t xml:space="preserve"> 3 has 101</w:t>
      </w:r>
      <w:r w:rsidR="00C7630E" w:rsidRPr="00FD327D">
        <w:rPr>
          <w:rFonts w:ascii="Verdana" w:hAnsi="Verdana" w:cs="Times New Roman"/>
        </w:rPr>
        <w:t xml:space="preserve"> </w:t>
      </w:r>
      <w:r w:rsidR="008F6E9B" w:rsidRPr="00FD327D">
        <w:rPr>
          <w:rFonts w:ascii="Verdana" w:hAnsi="Verdana" w:cs="Times New Roman"/>
        </w:rPr>
        <w:t>while Cluster 4 has 49</w:t>
      </w:r>
      <w:r w:rsidR="00C7630E" w:rsidRPr="00FD327D">
        <w:rPr>
          <w:rFonts w:ascii="Verdana" w:hAnsi="Verdana" w:cs="Times New Roman"/>
        </w:rPr>
        <w:t xml:space="preserve">. In each cluster, </w:t>
      </w:r>
      <w:r w:rsidR="004F4EED" w:rsidRPr="00BD1E2D">
        <w:rPr>
          <w:rFonts w:ascii="Verdana" w:hAnsi="Verdana" w:cs="Times New Roman"/>
        </w:rPr>
        <w:t>six</w:t>
      </w:r>
      <w:r w:rsidR="004F4EED" w:rsidRPr="00FD327D">
        <w:rPr>
          <w:rFonts w:ascii="Verdana" w:hAnsi="Verdana" w:cs="Times New Roman"/>
        </w:rPr>
        <w:t xml:space="preserve"> </w:t>
      </w:r>
      <w:r w:rsidR="00C7630E" w:rsidRPr="00FD327D">
        <w:rPr>
          <w:rFonts w:ascii="Verdana" w:hAnsi="Verdana" w:cs="Times New Roman"/>
        </w:rPr>
        <w:t>Secondary</w:t>
      </w:r>
      <w:r w:rsidR="004F4EED" w:rsidRPr="00BD1E2D">
        <w:rPr>
          <w:rFonts w:ascii="Verdana" w:hAnsi="Verdana" w:cs="Times New Roman"/>
        </w:rPr>
        <w:t xml:space="preserve"> facilities</w:t>
      </w:r>
      <w:r w:rsidR="00C7630E" w:rsidRPr="00FD327D">
        <w:rPr>
          <w:rFonts w:ascii="Verdana" w:hAnsi="Verdana" w:cs="Times New Roman"/>
        </w:rPr>
        <w:t xml:space="preserve"> and </w:t>
      </w:r>
      <w:r w:rsidR="004F4EED" w:rsidRPr="00BD1E2D">
        <w:rPr>
          <w:rFonts w:ascii="Verdana" w:hAnsi="Verdana" w:cs="Times New Roman"/>
        </w:rPr>
        <w:t>one</w:t>
      </w:r>
      <w:r w:rsidR="004F4EED" w:rsidRPr="00FD327D">
        <w:rPr>
          <w:rFonts w:ascii="Verdana" w:hAnsi="Verdana" w:cs="Times New Roman"/>
        </w:rPr>
        <w:t xml:space="preserve"> </w:t>
      </w:r>
      <w:r w:rsidR="00C7630E" w:rsidRPr="00FD327D">
        <w:rPr>
          <w:rFonts w:ascii="Verdana" w:hAnsi="Verdana" w:cs="Times New Roman"/>
        </w:rPr>
        <w:t xml:space="preserve">Tertiary </w:t>
      </w:r>
      <w:r w:rsidR="004F4EED" w:rsidRPr="00FD327D">
        <w:rPr>
          <w:rFonts w:ascii="Verdana" w:hAnsi="Verdana" w:cs="Times New Roman"/>
        </w:rPr>
        <w:t>facilit</w:t>
      </w:r>
      <w:r w:rsidR="004F4EED" w:rsidRPr="00BD1E2D">
        <w:rPr>
          <w:rFonts w:ascii="Verdana" w:hAnsi="Verdana" w:cs="Times New Roman"/>
        </w:rPr>
        <w:t>y</w:t>
      </w:r>
      <w:r w:rsidR="004F4EED" w:rsidRPr="00FD327D">
        <w:rPr>
          <w:rFonts w:ascii="Verdana" w:hAnsi="Verdana" w:cs="Times New Roman"/>
        </w:rPr>
        <w:t xml:space="preserve"> </w:t>
      </w:r>
      <w:r w:rsidR="00C7630E" w:rsidRPr="00FD327D">
        <w:rPr>
          <w:rFonts w:ascii="Verdana" w:hAnsi="Verdana" w:cs="Times New Roman"/>
        </w:rPr>
        <w:t>participated.</w:t>
      </w:r>
    </w:p>
    <w:p w:rsidR="00936926" w:rsidRPr="00FD327D" w:rsidRDefault="00936926" w:rsidP="0078777D">
      <w:pPr>
        <w:spacing w:line="360" w:lineRule="auto"/>
        <w:jc w:val="both"/>
        <w:rPr>
          <w:rFonts w:ascii="Verdana" w:hAnsi="Verdana" w:cs="Times New Roman"/>
        </w:rPr>
      </w:pPr>
      <w:r w:rsidRPr="00FD327D">
        <w:rPr>
          <w:rFonts w:ascii="Verdana" w:hAnsi="Verdana" w:cs="Times New Roman"/>
          <w:b/>
        </w:rPr>
        <w:t>Data Collection Instrument:</w:t>
      </w:r>
      <w:r w:rsidRPr="00FD327D">
        <w:rPr>
          <w:rFonts w:ascii="Verdana" w:hAnsi="Verdana" w:cs="Times New Roman"/>
        </w:rPr>
        <w:t xml:space="preserve"> </w:t>
      </w:r>
      <w:r w:rsidR="004F4EED" w:rsidRPr="00BD1E2D">
        <w:rPr>
          <w:rFonts w:ascii="Verdana" w:hAnsi="Verdana" w:cs="Times New Roman"/>
        </w:rPr>
        <w:t>In each facility, a</w:t>
      </w:r>
      <w:r w:rsidR="004F4EED" w:rsidRPr="00FD327D">
        <w:rPr>
          <w:rFonts w:ascii="Verdana" w:hAnsi="Verdana" w:cs="Times New Roman"/>
        </w:rPr>
        <w:t xml:space="preserve"> </w:t>
      </w:r>
      <w:r w:rsidR="00030E06" w:rsidRPr="00FD327D">
        <w:rPr>
          <w:rFonts w:ascii="Verdana" w:hAnsi="Verdana" w:cs="Times New Roman"/>
        </w:rPr>
        <w:t>standardized facility assessment tool</w:t>
      </w:r>
      <w:r w:rsidR="004F4EED" w:rsidRPr="00BD1E2D">
        <w:rPr>
          <w:rFonts w:ascii="Verdana" w:hAnsi="Verdana" w:cs="Times New Roman"/>
        </w:rPr>
        <w:t>s</w:t>
      </w:r>
      <w:r w:rsidR="00030E06" w:rsidRPr="00FD327D">
        <w:rPr>
          <w:rFonts w:ascii="Verdana" w:hAnsi="Verdana" w:cs="Times New Roman"/>
        </w:rPr>
        <w:t xml:space="preserve"> was</w:t>
      </w:r>
      <w:r w:rsidR="004F4EED" w:rsidRPr="00BD1E2D">
        <w:rPr>
          <w:rFonts w:ascii="Verdana" w:hAnsi="Verdana" w:cs="Times New Roman"/>
        </w:rPr>
        <w:t xml:space="preserve"> </w:t>
      </w:r>
      <w:r w:rsidR="00030E06" w:rsidRPr="00FD327D">
        <w:rPr>
          <w:rFonts w:ascii="Verdana" w:hAnsi="Verdana" w:cs="Times New Roman"/>
        </w:rPr>
        <w:t>administered</w:t>
      </w:r>
      <w:r w:rsidR="004F4EED" w:rsidRPr="00BD1E2D">
        <w:rPr>
          <w:rFonts w:ascii="Verdana" w:hAnsi="Verdana" w:cs="Times New Roman"/>
        </w:rPr>
        <w:t xml:space="preserve"> in paper format</w:t>
      </w:r>
      <w:r w:rsidR="00D61FE1">
        <w:rPr>
          <w:rFonts w:ascii="Verdana" w:hAnsi="Verdana" w:cs="Times New Roman"/>
        </w:rPr>
        <w:t xml:space="preserve"> by SiB staff supported by government </w:t>
      </w:r>
      <w:r w:rsidR="00D61FE1">
        <w:rPr>
          <w:rFonts w:ascii="Verdana" w:hAnsi="Verdana" w:cs="Times New Roman"/>
        </w:rPr>
        <w:lastRenderedPageBreak/>
        <w:t>officials</w:t>
      </w:r>
      <w:r w:rsidR="004F4EED" w:rsidRPr="00BD1E2D">
        <w:rPr>
          <w:rFonts w:ascii="Verdana" w:hAnsi="Verdana" w:cs="Times New Roman"/>
        </w:rPr>
        <w:t>,</w:t>
      </w:r>
      <w:r w:rsidR="00030E06" w:rsidRPr="00FD327D">
        <w:rPr>
          <w:rFonts w:ascii="Verdana" w:hAnsi="Verdana" w:cs="Times New Roman"/>
        </w:rPr>
        <w:t xml:space="preserve"> to collect data from respondents selected from the management cadre in each of the facilities</w:t>
      </w:r>
      <w:r w:rsidR="004F4EED" w:rsidRPr="00BD1E2D">
        <w:rPr>
          <w:rFonts w:ascii="Verdana" w:hAnsi="Verdana" w:cs="Times New Roman"/>
        </w:rPr>
        <w:t>; they were</w:t>
      </w:r>
      <w:r w:rsidR="00030E06" w:rsidRPr="00FD327D">
        <w:rPr>
          <w:rFonts w:ascii="Verdana" w:hAnsi="Verdana" w:cs="Times New Roman"/>
        </w:rPr>
        <w:t xml:space="preserve"> supported by other relevant staff. Two different assessment tools were administered based on the level of the facility: one for the Primary Health Care (PHC)</w:t>
      </w:r>
      <w:r w:rsidR="009E48F4" w:rsidRPr="00FD327D">
        <w:rPr>
          <w:rFonts w:ascii="Verdana" w:hAnsi="Verdana" w:cs="Times New Roman"/>
        </w:rPr>
        <w:t xml:space="preserve"> facilities</w:t>
      </w:r>
      <w:r w:rsidR="00030E06" w:rsidRPr="00FD327D">
        <w:rPr>
          <w:rFonts w:ascii="Verdana" w:hAnsi="Verdana" w:cs="Times New Roman"/>
        </w:rPr>
        <w:t xml:space="preserve">; and the other for the Secondary and Tertiary Health Care facilities. The tools were tailored to obtain data on the kind of services and operational structure applicable to the level of the health facility. </w:t>
      </w:r>
      <w:r w:rsidR="00FA72CC" w:rsidRPr="00FD327D">
        <w:rPr>
          <w:rFonts w:ascii="Verdana" w:hAnsi="Verdana"/>
        </w:rPr>
        <w:t>The two instruments were validated with reliability coefficients of 0.68 and 0.83 respectively</w:t>
      </w:r>
      <w:r w:rsidR="004F4EED" w:rsidRPr="00BD1E2D">
        <w:rPr>
          <w:rFonts w:ascii="Verdana" w:hAnsi="Verdana"/>
        </w:rPr>
        <w:t>,</w:t>
      </w:r>
      <w:r w:rsidR="00FA72CC" w:rsidRPr="00FD327D">
        <w:rPr>
          <w:rFonts w:ascii="Verdana" w:hAnsi="Verdana"/>
        </w:rPr>
        <w:t xml:space="preserve"> which shows that </w:t>
      </w:r>
      <w:r w:rsidR="004F4EED" w:rsidRPr="00BD1E2D">
        <w:rPr>
          <w:rFonts w:ascii="Verdana" w:hAnsi="Verdana"/>
        </w:rPr>
        <w:t>the data generated</w:t>
      </w:r>
      <w:r w:rsidR="00FA72CC" w:rsidRPr="00FD327D">
        <w:rPr>
          <w:rFonts w:ascii="Verdana" w:hAnsi="Verdana"/>
        </w:rPr>
        <w:t xml:space="preserve"> was adequately reliable for the study. </w:t>
      </w:r>
    </w:p>
    <w:p w:rsidR="00030E06" w:rsidRPr="00FD327D" w:rsidRDefault="00936926" w:rsidP="0078777D">
      <w:pPr>
        <w:spacing w:line="360" w:lineRule="auto"/>
        <w:jc w:val="both"/>
        <w:rPr>
          <w:rFonts w:ascii="Verdana" w:hAnsi="Verdana" w:cs="Times New Roman"/>
        </w:rPr>
      </w:pPr>
      <w:r w:rsidRPr="00FD327D">
        <w:rPr>
          <w:rFonts w:ascii="Verdana" w:hAnsi="Verdana" w:cs="Times New Roman"/>
          <w:b/>
        </w:rPr>
        <w:t>Data Analysis</w:t>
      </w:r>
      <w:r w:rsidRPr="00FD327D">
        <w:rPr>
          <w:rFonts w:ascii="Verdana" w:hAnsi="Verdana" w:cs="Times New Roman"/>
        </w:rPr>
        <w:t xml:space="preserve">: </w:t>
      </w:r>
      <w:r w:rsidR="00997B30" w:rsidRPr="00FD327D">
        <w:rPr>
          <w:rFonts w:ascii="Verdana" w:hAnsi="Verdana" w:cs="Times New Roman"/>
        </w:rPr>
        <w:t>Epi-Data software was used to enter the data</w:t>
      </w:r>
      <w:r w:rsidR="004F4EED" w:rsidRPr="00BD1E2D">
        <w:rPr>
          <w:rFonts w:ascii="Verdana" w:hAnsi="Verdana" w:cs="Times New Roman"/>
        </w:rPr>
        <w:t>,</w:t>
      </w:r>
      <w:r w:rsidR="00997B30" w:rsidRPr="00FD327D">
        <w:rPr>
          <w:rFonts w:ascii="Verdana" w:hAnsi="Verdana" w:cs="Times New Roman"/>
        </w:rPr>
        <w:t xml:space="preserve"> while </w:t>
      </w:r>
      <w:r w:rsidR="00030E06" w:rsidRPr="00FD327D">
        <w:rPr>
          <w:rFonts w:ascii="Verdana" w:hAnsi="Verdana" w:cs="Times New Roman"/>
        </w:rPr>
        <w:t xml:space="preserve">SPSS version 22 was used to </w:t>
      </w:r>
      <w:proofErr w:type="spellStart"/>
      <w:r w:rsidR="00030E06" w:rsidRPr="00FD327D">
        <w:rPr>
          <w:rFonts w:ascii="Verdana" w:hAnsi="Verdana" w:cs="Times New Roman"/>
        </w:rPr>
        <w:t>analyze</w:t>
      </w:r>
      <w:proofErr w:type="spellEnd"/>
      <w:r w:rsidR="00030E06" w:rsidRPr="00FD327D">
        <w:rPr>
          <w:rFonts w:ascii="Verdana" w:hAnsi="Verdana" w:cs="Times New Roman"/>
        </w:rPr>
        <w:t xml:space="preserve"> the data based on the overall objective. The analysis was conducted </w:t>
      </w:r>
      <w:r w:rsidR="009E48F4" w:rsidRPr="00FD327D">
        <w:rPr>
          <w:rFonts w:ascii="Verdana" w:hAnsi="Verdana" w:cs="Times New Roman"/>
        </w:rPr>
        <w:t>on</w:t>
      </w:r>
      <w:r w:rsidR="00030E06" w:rsidRPr="00FD327D">
        <w:rPr>
          <w:rFonts w:ascii="Verdana" w:hAnsi="Verdana" w:cs="Times New Roman"/>
        </w:rPr>
        <w:t xml:space="preserve"> the different sections of the assessment tool and at cluster and facility level based on need and relevance.</w:t>
      </w:r>
      <w:r w:rsidR="00997B30" w:rsidRPr="00FD327D">
        <w:rPr>
          <w:rFonts w:ascii="Verdana" w:hAnsi="Verdana" w:cs="Times New Roman"/>
        </w:rPr>
        <w:t xml:space="preserve"> R</w:t>
      </w:r>
      <w:r w:rsidR="000D5BF7" w:rsidRPr="00FD327D">
        <w:rPr>
          <w:rFonts w:ascii="Verdana" w:hAnsi="Verdana" w:cs="Times New Roman"/>
        </w:rPr>
        <w:t>elevant graphs</w:t>
      </w:r>
      <w:r w:rsidR="009E48F4" w:rsidRPr="00FD327D">
        <w:rPr>
          <w:rFonts w:ascii="Verdana" w:hAnsi="Verdana" w:cs="Times New Roman"/>
        </w:rPr>
        <w:t xml:space="preserve"> and</w:t>
      </w:r>
      <w:r w:rsidR="00B853F8" w:rsidRPr="00FD327D">
        <w:rPr>
          <w:rFonts w:ascii="Verdana" w:hAnsi="Verdana" w:cs="Times New Roman"/>
        </w:rPr>
        <w:t xml:space="preserve"> tables were </w:t>
      </w:r>
      <w:r w:rsidR="007F4487" w:rsidRPr="00FD327D">
        <w:rPr>
          <w:rFonts w:ascii="Verdana" w:hAnsi="Verdana" w:cs="Times New Roman"/>
        </w:rPr>
        <w:t xml:space="preserve">generated for the data </w:t>
      </w:r>
      <w:r w:rsidR="00B853F8" w:rsidRPr="00FD327D">
        <w:rPr>
          <w:rFonts w:ascii="Verdana" w:hAnsi="Verdana" w:cs="Times New Roman"/>
        </w:rPr>
        <w:t>analysis.</w:t>
      </w:r>
    </w:p>
    <w:p w:rsidR="00F10018" w:rsidRPr="00FD327D" w:rsidRDefault="00BC495D" w:rsidP="00890D51">
      <w:pPr>
        <w:spacing w:after="0" w:line="480" w:lineRule="auto"/>
        <w:rPr>
          <w:rFonts w:ascii="Verdana" w:hAnsi="Verdana" w:cs="Times New Roman"/>
          <w:b/>
        </w:rPr>
      </w:pPr>
      <w:r w:rsidRPr="00FD327D">
        <w:rPr>
          <w:rFonts w:ascii="Verdana" w:hAnsi="Verdana" w:cs="Times New Roman"/>
          <w:b/>
        </w:rPr>
        <w:t>Ethical Consideration</w:t>
      </w:r>
      <w:r w:rsidR="004F4EED" w:rsidRPr="00BD1E2D">
        <w:rPr>
          <w:rFonts w:ascii="Verdana" w:hAnsi="Verdana" w:cs="Times New Roman"/>
          <w:b/>
        </w:rPr>
        <w:t>s</w:t>
      </w:r>
    </w:p>
    <w:p w:rsidR="00D25724" w:rsidRPr="00FD327D" w:rsidRDefault="00BC495D" w:rsidP="009B08D4">
      <w:pPr>
        <w:spacing w:after="0" w:line="360" w:lineRule="auto"/>
        <w:jc w:val="both"/>
        <w:rPr>
          <w:rFonts w:ascii="Verdana" w:hAnsi="Verdana" w:cs="Times New Roman"/>
        </w:rPr>
      </w:pPr>
      <w:r w:rsidRPr="00FD327D">
        <w:rPr>
          <w:rFonts w:ascii="Verdana" w:hAnsi="Verdana" w:cs="Times New Roman"/>
        </w:rPr>
        <w:t xml:space="preserve">Ethical approval </w:t>
      </w:r>
      <w:r w:rsidR="00890D51" w:rsidRPr="00FD327D">
        <w:rPr>
          <w:rFonts w:ascii="Verdana" w:hAnsi="Verdana" w:cs="Times New Roman"/>
        </w:rPr>
        <w:t xml:space="preserve">for the survey </w:t>
      </w:r>
      <w:r w:rsidRPr="00FD327D">
        <w:rPr>
          <w:rFonts w:ascii="Verdana" w:hAnsi="Verdana" w:cs="Times New Roman"/>
        </w:rPr>
        <w:t xml:space="preserve">was obtained from the </w:t>
      </w:r>
      <w:r w:rsidR="00890D51" w:rsidRPr="00FD327D">
        <w:rPr>
          <w:rFonts w:ascii="Verdana" w:hAnsi="Verdana" w:cs="Times New Roman"/>
        </w:rPr>
        <w:t>various State Ministr</w:t>
      </w:r>
      <w:r w:rsidR="004F4EED" w:rsidRPr="00BD1E2D">
        <w:rPr>
          <w:rFonts w:ascii="Verdana" w:hAnsi="Verdana" w:cs="Times New Roman"/>
        </w:rPr>
        <w:t>ies</w:t>
      </w:r>
      <w:r w:rsidR="00890D51" w:rsidRPr="00FD327D">
        <w:rPr>
          <w:rFonts w:ascii="Verdana" w:hAnsi="Verdana" w:cs="Times New Roman"/>
        </w:rPr>
        <w:t xml:space="preserve"> of Health and t</w:t>
      </w:r>
      <w:r w:rsidRPr="00FD327D">
        <w:rPr>
          <w:rFonts w:ascii="Verdana" w:hAnsi="Verdana" w:cs="Times New Roman"/>
        </w:rPr>
        <w:t xml:space="preserve">he </w:t>
      </w:r>
      <w:r w:rsidR="00E377AF" w:rsidRPr="00FD327D">
        <w:rPr>
          <w:rFonts w:ascii="Verdana" w:hAnsi="Verdana" w:cs="Times New Roman"/>
        </w:rPr>
        <w:t>National Eye Centre</w:t>
      </w:r>
      <w:r w:rsidR="00881060">
        <w:rPr>
          <w:rFonts w:ascii="Verdana" w:hAnsi="Verdana" w:cs="Times New Roman"/>
        </w:rPr>
        <w:t xml:space="preserve"> in</w:t>
      </w:r>
      <w:r w:rsidR="009B08D4">
        <w:rPr>
          <w:rFonts w:ascii="Verdana" w:hAnsi="Verdana" w:cs="Times New Roman"/>
        </w:rPr>
        <w:t xml:space="preserve"> K</w:t>
      </w:r>
      <w:r w:rsidR="00FF6FB4">
        <w:rPr>
          <w:rFonts w:ascii="Verdana" w:hAnsi="Verdana" w:cs="Times New Roman"/>
        </w:rPr>
        <w:t>aduna</w:t>
      </w:r>
      <w:r w:rsidR="00881060">
        <w:rPr>
          <w:rFonts w:ascii="Verdana" w:hAnsi="Verdana" w:cs="Times New Roman"/>
        </w:rPr>
        <w:t>,</w:t>
      </w:r>
      <w:r w:rsidR="004F4EED" w:rsidRPr="00BD1E2D">
        <w:rPr>
          <w:rFonts w:ascii="Verdana" w:hAnsi="Verdana" w:cs="Times New Roman"/>
        </w:rPr>
        <w:t xml:space="preserve"> which</w:t>
      </w:r>
      <w:r w:rsidR="00E377AF" w:rsidRPr="00FD327D">
        <w:rPr>
          <w:rFonts w:ascii="Verdana" w:hAnsi="Verdana" w:cs="Times New Roman"/>
        </w:rPr>
        <w:t xml:space="preserve"> </w:t>
      </w:r>
      <w:r w:rsidR="00890D51" w:rsidRPr="00FD327D">
        <w:rPr>
          <w:rFonts w:ascii="Verdana" w:hAnsi="Verdana" w:cs="Times New Roman"/>
        </w:rPr>
        <w:t>provid</w:t>
      </w:r>
      <w:r w:rsidR="004F4EED" w:rsidRPr="00BD1E2D">
        <w:rPr>
          <w:rFonts w:ascii="Verdana" w:hAnsi="Verdana" w:cs="Times New Roman"/>
        </w:rPr>
        <w:t>e</w:t>
      </w:r>
      <w:r w:rsidR="00E377AF" w:rsidRPr="00FD327D">
        <w:rPr>
          <w:rFonts w:ascii="Verdana" w:hAnsi="Verdana" w:cs="Times New Roman"/>
        </w:rPr>
        <w:t>s</w:t>
      </w:r>
      <w:r w:rsidR="00890D51" w:rsidRPr="00FD327D">
        <w:rPr>
          <w:rFonts w:ascii="Verdana" w:hAnsi="Verdana" w:cs="Times New Roman"/>
        </w:rPr>
        <w:t xml:space="preserve"> oversight </w:t>
      </w:r>
      <w:r w:rsidR="00E377AF" w:rsidRPr="00FD327D">
        <w:rPr>
          <w:rFonts w:ascii="Verdana" w:hAnsi="Verdana" w:cs="Times New Roman"/>
        </w:rPr>
        <w:t>and leadership in eye health human resource development in Nigeria.</w:t>
      </w:r>
    </w:p>
    <w:p w:rsidR="00F10018" w:rsidRPr="00FD327D" w:rsidRDefault="00F10018" w:rsidP="000F11FF">
      <w:pPr>
        <w:spacing w:after="0" w:line="480" w:lineRule="auto"/>
        <w:jc w:val="center"/>
        <w:rPr>
          <w:rFonts w:ascii="Verdana" w:hAnsi="Verdana" w:cs="Times New Roman"/>
          <w:b/>
        </w:rPr>
      </w:pPr>
    </w:p>
    <w:p w:rsidR="00936926" w:rsidRPr="00FD327D" w:rsidRDefault="00FA0BE3" w:rsidP="000F11FF">
      <w:pPr>
        <w:spacing w:after="0" w:line="480" w:lineRule="auto"/>
        <w:jc w:val="center"/>
        <w:rPr>
          <w:rFonts w:ascii="Verdana" w:hAnsi="Verdana" w:cs="Times New Roman"/>
          <w:b/>
        </w:rPr>
      </w:pPr>
      <w:r w:rsidRPr="00FD327D">
        <w:rPr>
          <w:rFonts w:ascii="Verdana" w:hAnsi="Verdana" w:cs="Times New Roman"/>
          <w:b/>
        </w:rPr>
        <w:t>Results</w:t>
      </w:r>
    </w:p>
    <w:p w:rsidR="00F33FD5" w:rsidRPr="00FD327D" w:rsidRDefault="0078777D" w:rsidP="00FD327D">
      <w:pPr>
        <w:spacing w:after="0" w:line="360" w:lineRule="auto"/>
        <w:jc w:val="both"/>
        <w:rPr>
          <w:rFonts w:ascii="Verdana" w:hAnsi="Verdana" w:cs="Times New Roman"/>
        </w:rPr>
      </w:pPr>
      <w:r w:rsidRPr="00FD327D">
        <w:rPr>
          <w:rFonts w:ascii="Verdana" w:hAnsi="Verdana" w:cs="Times New Roman"/>
          <w:b/>
        </w:rPr>
        <w:t xml:space="preserve">Facility Profile: </w:t>
      </w:r>
      <w:r w:rsidR="007F4487" w:rsidRPr="00FD327D">
        <w:rPr>
          <w:rFonts w:ascii="Verdana" w:hAnsi="Verdana" w:cs="Times New Roman"/>
        </w:rPr>
        <w:t>The m</w:t>
      </w:r>
      <w:r w:rsidRPr="00FD327D">
        <w:rPr>
          <w:rFonts w:ascii="Verdana" w:hAnsi="Verdana" w:cs="Times New Roman"/>
        </w:rPr>
        <w:t xml:space="preserve">ajority of primary health care facilities </w:t>
      </w:r>
      <w:r w:rsidR="007F4487" w:rsidRPr="00FD327D">
        <w:rPr>
          <w:rFonts w:ascii="Verdana" w:hAnsi="Verdana" w:cs="Times New Roman"/>
        </w:rPr>
        <w:t>(</w:t>
      </w:r>
      <w:r w:rsidRPr="00FD327D">
        <w:rPr>
          <w:rFonts w:ascii="Verdana" w:hAnsi="Verdana" w:cs="Times New Roman"/>
        </w:rPr>
        <w:t>46</w:t>
      </w:r>
      <w:r w:rsidR="007F4487" w:rsidRPr="00FD327D">
        <w:rPr>
          <w:rFonts w:ascii="Verdana" w:hAnsi="Verdana" w:cs="Times New Roman"/>
        </w:rPr>
        <w:t>,</w:t>
      </w:r>
      <w:r w:rsidR="00E16288">
        <w:rPr>
          <w:rFonts w:ascii="Verdana" w:hAnsi="Verdana" w:cs="Times New Roman"/>
        </w:rPr>
        <w:t xml:space="preserve"> </w:t>
      </w:r>
      <w:r w:rsidRPr="00FD327D">
        <w:rPr>
          <w:rFonts w:ascii="Verdana" w:hAnsi="Verdana" w:cs="Times New Roman"/>
        </w:rPr>
        <w:t>58.2%) in cluster 1 are located in urban area</w:t>
      </w:r>
      <w:r w:rsidR="007F4487" w:rsidRPr="00FD327D">
        <w:rPr>
          <w:rFonts w:ascii="Verdana" w:hAnsi="Verdana" w:cs="Times New Roman"/>
        </w:rPr>
        <w:t>s,</w:t>
      </w:r>
      <w:r w:rsidRPr="00FD327D">
        <w:rPr>
          <w:rFonts w:ascii="Verdana" w:hAnsi="Verdana" w:cs="Times New Roman"/>
        </w:rPr>
        <w:t xml:space="preserve"> while the remaining proportion </w:t>
      </w:r>
      <w:r w:rsidR="007F4487" w:rsidRPr="00FD327D">
        <w:rPr>
          <w:rFonts w:ascii="Verdana" w:hAnsi="Verdana" w:cs="Times New Roman"/>
        </w:rPr>
        <w:t>(</w:t>
      </w:r>
      <w:r w:rsidRPr="00FD327D">
        <w:rPr>
          <w:rFonts w:ascii="Verdana" w:hAnsi="Verdana" w:cs="Times New Roman"/>
        </w:rPr>
        <w:t>33</w:t>
      </w:r>
      <w:r w:rsidR="007F4487" w:rsidRPr="00FD327D">
        <w:rPr>
          <w:rFonts w:ascii="Verdana" w:hAnsi="Verdana" w:cs="Times New Roman"/>
        </w:rPr>
        <w:t xml:space="preserve">, </w:t>
      </w:r>
      <w:r w:rsidRPr="00FD327D">
        <w:rPr>
          <w:rFonts w:ascii="Verdana" w:hAnsi="Verdana" w:cs="Times New Roman"/>
        </w:rPr>
        <w:t>41.8%) are located in rural area</w:t>
      </w:r>
      <w:r w:rsidR="007F4487" w:rsidRPr="00FD327D">
        <w:rPr>
          <w:rFonts w:ascii="Verdana" w:hAnsi="Verdana" w:cs="Times New Roman"/>
        </w:rPr>
        <w:t>s</w:t>
      </w:r>
      <w:r w:rsidRPr="00FD327D">
        <w:rPr>
          <w:rFonts w:ascii="Verdana" w:hAnsi="Verdana" w:cs="Times New Roman"/>
        </w:rPr>
        <w:t>. The picture is a bit different in cluster 2 (48.4% are rural while 51.6% are urban) and cluster 4 (47.4% are rural while 52.6% are urban)</w:t>
      </w:r>
      <w:r w:rsidR="007F4487" w:rsidRPr="00FD327D">
        <w:rPr>
          <w:rFonts w:ascii="Verdana" w:hAnsi="Verdana" w:cs="Times New Roman"/>
        </w:rPr>
        <w:t>,</w:t>
      </w:r>
      <w:r w:rsidRPr="00FD327D">
        <w:rPr>
          <w:rFonts w:ascii="Verdana" w:hAnsi="Verdana" w:cs="Times New Roman"/>
        </w:rPr>
        <w:t xml:space="preserve"> where </w:t>
      </w:r>
      <w:r w:rsidR="004F4EED" w:rsidRPr="00BD1E2D">
        <w:rPr>
          <w:rFonts w:ascii="Verdana" w:hAnsi="Verdana" w:cs="Times New Roman"/>
        </w:rPr>
        <w:t xml:space="preserve">facilities are more evenly distributed </w:t>
      </w:r>
      <w:r w:rsidRPr="00FD327D">
        <w:rPr>
          <w:rFonts w:ascii="Verdana" w:hAnsi="Verdana" w:cs="Times New Roman"/>
        </w:rPr>
        <w:t>between urban and rural areas.</w:t>
      </w:r>
      <w:r w:rsidR="004F4EED" w:rsidRPr="00BD1E2D">
        <w:rPr>
          <w:rFonts w:ascii="Verdana" w:hAnsi="Verdana" w:cs="Times New Roman"/>
        </w:rPr>
        <w:t xml:space="preserve"> </w:t>
      </w:r>
      <w:r w:rsidR="007F4487" w:rsidRPr="00FD327D">
        <w:rPr>
          <w:rFonts w:ascii="Verdana" w:hAnsi="Verdana" w:cs="Times New Roman"/>
        </w:rPr>
        <w:t>I</w:t>
      </w:r>
      <w:r w:rsidRPr="00FD327D">
        <w:rPr>
          <w:rFonts w:ascii="Verdana" w:hAnsi="Verdana" w:cs="Times New Roman"/>
        </w:rPr>
        <w:t xml:space="preserve">n cluster 3, </w:t>
      </w:r>
      <w:r w:rsidR="004F4EED" w:rsidRPr="00BD1E2D">
        <w:rPr>
          <w:rFonts w:ascii="Verdana" w:hAnsi="Verdana" w:cs="Times New Roman"/>
        </w:rPr>
        <w:t>the majority</w:t>
      </w:r>
      <w:r w:rsidRPr="00FD327D">
        <w:rPr>
          <w:rFonts w:ascii="Verdana" w:hAnsi="Verdana" w:cs="Times New Roman"/>
        </w:rPr>
        <w:t xml:space="preserve"> o</w:t>
      </w:r>
      <w:r w:rsidR="00F770B9" w:rsidRPr="00FD327D">
        <w:rPr>
          <w:rFonts w:ascii="Verdana" w:hAnsi="Verdana" w:cs="Times New Roman"/>
        </w:rPr>
        <w:t xml:space="preserve">f the PHC </w:t>
      </w:r>
      <w:r w:rsidR="007F4487" w:rsidRPr="00FD327D">
        <w:rPr>
          <w:rFonts w:ascii="Verdana" w:hAnsi="Verdana" w:cs="Times New Roman"/>
        </w:rPr>
        <w:t>facilities (</w:t>
      </w:r>
      <w:r w:rsidR="00F770B9" w:rsidRPr="00FD327D">
        <w:rPr>
          <w:rFonts w:ascii="Verdana" w:hAnsi="Verdana" w:cs="Times New Roman"/>
        </w:rPr>
        <w:t>68</w:t>
      </w:r>
      <w:r w:rsidR="007F4487" w:rsidRPr="00FD327D">
        <w:rPr>
          <w:rFonts w:ascii="Verdana" w:hAnsi="Verdana" w:cs="Times New Roman"/>
        </w:rPr>
        <w:t xml:space="preserve">, </w:t>
      </w:r>
      <w:r w:rsidR="00F770B9" w:rsidRPr="00FD327D">
        <w:rPr>
          <w:rFonts w:ascii="Verdana" w:hAnsi="Verdana" w:cs="Times New Roman"/>
        </w:rPr>
        <w:t>70.8%)</w:t>
      </w:r>
      <w:r w:rsidRPr="00FD327D">
        <w:rPr>
          <w:rFonts w:ascii="Verdana" w:hAnsi="Verdana" w:cs="Times New Roman"/>
        </w:rPr>
        <w:t xml:space="preserve"> </w:t>
      </w:r>
      <w:r w:rsidR="008B0EBF" w:rsidRPr="00FD327D">
        <w:rPr>
          <w:rFonts w:ascii="Verdana" w:hAnsi="Verdana" w:cs="Times New Roman"/>
        </w:rPr>
        <w:t>are in</w:t>
      </w:r>
      <w:r w:rsidRPr="00FD327D">
        <w:rPr>
          <w:rFonts w:ascii="Verdana" w:hAnsi="Verdana" w:cs="Times New Roman"/>
        </w:rPr>
        <w:t xml:space="preserve"> rural area</w:t>
      </w:r>
      <w:r w:rsidR="007F4487" w:rsidRPr="00FD327D">
        <w:rPr>
          <w:rFonts w:ascii="Verdana" w:hAnsi="Verdana" w:cs="Times New Roman"/>
        </w:rPr>
        <w:t>s,</w:t>
      </w:r>
      <w:r w:rsidRPr="00FD327D">
        <w:rPr>
          <w:rFonts w:ascii="Verdana" w:hAnsi="Verdana" w:cs="Times New Roman"/>
        </w:rPr>
        <w:t xml:space="preserve"> while the remaining proportion </w:t>
      </w:r>
      <w:r w:rsidR="007F4487" w:rsidRPr="00FD327D">
        <w:rPr>
          <w:rFonts w:ascii="Verdana" w:hAnsi="Verdana" w:cs="Times New Roman"/>
        </w:rPr>
        <w:t>(</w:t>
      </w:r>
      <w:r w:rsidRPr="00FD327D">
        <w:rPr>
          <w:rFonts w:ascii="Verdana" w:hAnsi="Verdana" w:cs="Times New Roman"/>
        </w:rPr>
        <w:t>28</w:t>
      </w:r>
      <w:r w:rsidR="007F4487" w:rsidRPr="00FD327D">
        <w:rPr>
          <w:rFonts w:ascii="Verdana" w:hAnsi="Verdana" w:cs="Times New Roman"/>
        </w:rPr>
        <w:t xml:space="preserve">, </w:t>
      </w:r>
      <w:r w:rsidRPr="00FD327D">
        <w:rPr>
          <w:rFonts w:ascii="Verdana" w:hAnsi="Verdana" w:cs="Times New Roman"/>
        </w:rPr>
        <w:t>29.2%) are located in urban settlement</w:t>
      </w:r>
      <w:r w:rsidR="007F4487" w:rsidRPr="00FD327D">
        <w:rPr>
          <w:rFonts w:ascii="Verdana" w:hAnsi="Verdana" w:cs="Times New Roman"/>
        </w:rPr>
        <w:t>s</w:t>
      </w:r>
      <w:r w:rsidRPr="00FD327D">
        <w:rPr>
          <w:rFonts w:ascii="Verdana" w:hAnsi="Verdana" w:cs="Times New Roman"/>
        </w:rPr>
        <w:t xml:space="preserve">. Most Secondary &amp; Tertiary </w:t>
      </w:r>
      <w:r w:rsidR="007F4487" w:rsidRPr="00FD327D">
        <w:rPr>
          <w:rFonts w:ascii="Verdana" w:hAnsi="Verdana" w:cs="Times New Roman"/>
        </w:rPr>
        <w:t>health f</w:t>
      </w:r>
      <w:r w:rsidRPr="00FD327D">
        <w:rPr>
          <w:rFonts w:ascii="Verdana" w:hAnsi="Verdana" w:cs="Times New Roman"/>
        </w:rPr>
        <w:t>acilities are however located in urban area in all clusters except for cluster 1</w:t>
      </w:r>
      <w:r w:rsidR="007F4487" w:rsidRPr="00FD327D">
        <w:rPr>
          <w:rFonts w:ascii="Verdana" w:hAnsi="Verdana" w:cs="Times New Roman"/>
        </w:rPr>
        <w:t>,</w:t>
      </w:r>
      <w:r w:rsidRPr="00FD327D">
        <w:rPr>
          <w:rFonts w:ascii="Verdana" w:hAnsi="Verdana" w:cs="Times New Roman"/>
        </w:rPr>
        <w:t xml:space="preserve"> which has a sizeable proportion (42.9%) in rural area</w:t>
      </w:r>
      <w:r w:rsidR="007F4487" w:rsidRPr="00FD327D">
        <w:rPr>
          <w:rFonts w:ascii="Verdana" w:hAnsi="Verdana" w:cs="Times New Roman"/>
        </w:rPr>
        <w:t>s</w:t>
      </w:r>
      <w:r w:rsidRPr="00FD327D">
        <w:rPr>
          <w:rFonts w:ascii="Verdana" w:hAnsi="Verdana" w:cs="Times New Roman"/>
        </w:rPr>
        <w:t>. This information has implication</w:t>
      </w:r>
      <w:r w:rsidR="007F4487" w:rsidRPr="00FD327D">
        <w:rPr>
          <w:rFonts w:ascii="Verdana" w:hAnsi="Verdana" w:cs="Times New Roman"/>
        </w:rPr>
        <w:t>s for</w:t>
      </w:r>
      <w:r w:rsidRPr="00FD327D">
        <w:rPr>
          <w:rFonts w:ascii="Verdana" w:hAnsi="Verdana" w:cs="Times New Roman"/>
        </w:rPr>
        <w:t xml:space="preserve"> referral networks programming, </w:t>
      </w:r>
      <w:r w:rsidR="007F4487" w:rsidRPr="00FD327D">
        <w:rPr>
          <w:rFonts w:ascii="Verdana" w:hAnsi="Verdana" w:cs="Times New Roman"/>
        </w:rPr>
        <w:t xml:space="preserve">the </w:t>
      </w:r>
      <w:r w:rsidRPr="00FD327D">
        <w:rPr>
          <w:rFonts w:ascii="Verdana" w:hAnsi="Verdana" w:cs="Times New Roman"/>
        </w:rPr>
        <w:lastRenderedPageBreak/>
        <w:t>establishment of linkages among</w:t>
      </w:r>
      <w:r w:rsidR="007F4487" w:rsidRPr="00FD327D">
        <w:rPr>
          <w:rFonts w:ascii="Verdana" w:hAnsi="Verdana" w:cs="Times New Roman"/>
        </w:rPr>
        <w:t>st</w:t>
      </w:r>
      <w:r w:rsidRPr="00FD327D">
        <w:rPr>
          <w:rFonts w:ascii="Verdana" w:hAnsi="Verdana" w:cs="Times New Roman"/>
        </w:rPr>
        <w:t xml:space="preserve"> these facilities, and </w:t>
      </w:r>
      <w:r w:rsidR="004F4EED" w:rsidRPr="00BD1E2D">
        <w:rPr>
          <w:rFonts w:ascii="Verdana" w:hAnsi="Verdana" w:cs="Times New Roman"/>
        </w:rPr>
        <w:t xml:space="preserve">the </w:t>
      </w:r>
      <w:r w:rsidRPr="00FD327D">
        <w:rPr>
          <w:rFonts w:ascii="Verdana" w:hAnsi="Verdana" w:cs="Times New Roman"/>
        </w:rPr>
        <w:t>development of clear mechanism</w:t>
      </w:r>
      <w:r w:rsidR="007F4487" w:rsidRPr="00FD327D">
        <w:rPr>
          <w:rFonts w:ascii="Verdana" w:hAnsi="Verdana" w:cs="Times New Roman"/>
        </w:rPr>
        <w:t>s</w:t>
      </w:r>
      <w:r w:rsidRPr="00FD327D">
        <w:rPr>
          <w:rFonts w:ascii="Verdana" w:hAnsi="Verdana" w:cs="Times New Roman"/>
        </w:rPr>
        <w:t xml:space="preserve"> </w:t>
      </w:r>
      <w:r w:rsidR="00F770B9" w:rsidRPr="00FD327D">
        <w:rPr>
          <w:rFonts w:ascii="Verdana" w:hAnsi="Verdana" w:cs="Times New Roman"/>
        </w:rPr>
        <w:t>for</w:t>
      </w:r>
      <w:r w:rsidRPr="00FD327D">
        <w:rPr>
          <w:rFonts w:ascii="Verdana" w:hAnsi="Verdana" w:cs="Times New Roman"/>
        </w:rPr>
        <w:t xml:space="preserve"> track</w:t>
      </w:r>
      <w:r w:rsidR="00F770B9" w:rsidRPr="00FD327D">
        <w:rPr>
          <w:rFonts w:ascii="Verdana" w:hAnsi="Verdana" w:cs="Times New Roman"/>
        </w:rPr>
        <w:t>ing and ensuring</w:t>
      </w:r>
      <w:r w:rsidRPr="00FD327D">
        <w:rPr>
          <w:rFonts w:ascii="Verdana" w:hAnsi="Verdana" w:cs="Times New Roman"/>
        </w:rPr>
        <w:t xml:space="preserve"> referral completion.</w:t>
      </w:r>
    </w:p>
    <w:p w:rsidR="00C7411D" w:rsidRPr="00FD327D" w:rsidRDefault="007F4487" w:rsidP="00F63C67">
      <w:pPr>
        <w:spacing w:line="360" w:lineRule="auto"/>
        <w:jc w:val="both"/>
        <w:rPr>
          <w:rFonts w:ascii="Verdana" w:hAnsi="Verdana" w:cs="Times New Roman"/>
        </w:rPr>
      </w:pPr>
      <w:r w:rsidRPr="00FD327D">
        <w:rPr>
          <w:rFonts w:ascii="Verdana" w:hAnsi="Verdana" w:cs="Times New Roman"/>
        </w:rPr>
        <w:t>The m</w:t>
      </w:r>
      <w:r w:rsidR="00FB1C3A" w:rsidRPr="00FD327D">
        <w:rPr>
          <w:rFonts w:ascii="Verdana" w:hAnsi="Verdana" w:cs="Times New Roman"/>
        </w:rPr>
        <w:t>ajority</w:t>
      </w:r>
      <w:r w:rsidR="00B65A26" w:rsidRPr="00FD327D">
        <w:rPr>
          <w:rFonts w:ascii="Verdana" w:hAnsi="Verdana" w:cs="Times New Roman"/>
        </w:rPr>
        <w:t xml:space="preserve"> of the facilities</w:t>
      </w:r>
      <w:r w:rsidR="00FB1C3A" w:rsidRPr="00FD327D">
        <w:rPr>
          <w:rFonts w:ascii="Verdana" w:hAnsi="Verdana" w:cs="Times New Roman"/>
        </w:rPr>
        <w:t xml:space="preserve"> (97%)</w:t>
      </w:r>
      <w:r w:rsidR="00B65A26" w:rsidRPr="00FD327D">
        <w:rPr>
          <w:rFonts w:ascii="Verdana" w:hAnsi="Verdana" w:cs="Times New Roman"/>
        </w:rPr>
        <w:t xml:space="preserve"> in all the clusters are owned by the </w:t>
      </w:r>
      <w:r w:rsidRPr="00FD327D">
        <w:rPr>
          <w:rFonts w:ascii="Verdana" w:hAnsi="Verdana" w:cs="Times New Roman"/>
        </w:rPr>
        <w:t>p</w:t>
      </w:r>
      <w:r w:rsidR="00B65A26" w:rsidRPr="00FD327D">
        <w:rPr>
          <w:rFonts w:ascii="Verdana" w:hAnsi="Verdana" w:cs="Times New Roman"/>
        </w:rPr>
        <w:t>ublic</w:t>
      </w:r>
      <w:r w:rsidRPr="00FD327D">
        <w:rPr>
          <w:rFonts w:ascii="Verdana" w:hAnsi="Verdana" w:cs="Times New Roman"/>
        </w:rPr>
        <w:t xml:space="preserve"> sector</w:t>
      </w:r>
      <w:r w:rsidR="00B65A26" w:rsidRPr="00FD327D">
        <w:rPr>
          <w:rFonts w:ascii="Verdana" w:hAnsi="Verdana" w:cs="Times New Roman"/>
        </w:rPr>
        <w:t xml:space="preserve"> (Government</w:t>
      </w:r>
      <w:r w:rsidRPr="00FD327D">
        <w:rPr>
          <w:rFonts w:ascii="Verdana" w:hAnsi="Verdana" w:cs="Times New Roman"/>
        </w:rPr>
        <w:t xml:space="preserve"> of Nigeria</w:t>
      </w:r>
      <w:r w:rsidR="00B21F15" w:rsidRPr="00FD327D">
        <w:rPr>
          <w:rFonts w:ascii="Verdana" w:hAnsi="Verdana" w:cs="Times New Roman"/>
        </w:rPr>
        <w:t>-</w:t>
      </w:r>
      <w:r w:rsidR="004F4EED" w:rsidRPr="00BD1E2D">
        <w:rPr>
          <w:rFonts w:ascii="Verdana" w:hAnsi="Verdana" w:cs="Times New Roman"/>
        </w:rPr>
        <w:t xml:space="preserve"> </w:t>
      </w:r>
      <w:r w:rsidR="00B21F15" w:rsidRPr="00FD327D">
        <w:rPr>
          <w:rFonts w:ascii="Verdana" w:hAnsi="Verdana" w:cs="Times New Roman"/>
        </w:rPr>
        <w:t>Federal,</w:t>
      </w:r>
      <w:r w:rsidR="000F2F22" w:rsidRPr="00FD327D">
        <w:rPr>
          <w:rFonts w:ascii="Verdana" w:hAnsi="Verdana" w:cs="Times New Roman"/>
        </w:rPr>
        <w:t xml:space="preserve"> State </w:t>
      </w:r>
      <w:r w:rsidR="00B21F15" w:rsidRPr="00FD327D">
        <w:rPr>
          <w:rFonts w:ascii="Verdana" w:hAnsi="Verdana" w:cs="Times New Roman"/>
        </w:rPr>
        <w:t xml:space="preserve">and LGA </w:t>
      </w:r>
      <w:r w:rsidR="000F2F22" w:rsidRPr="00FD327D">
        <w:rPr>
          <w:rFonts w:ascii="Verdana" w:hAnsi="Verdana" w:cs="Times New Roman"/>
        </w:rPr>
        <w:t>level</w:t>
      </w:r>
      <w:r w:rsidR="00B21F15" w:rsidRPr="00FD327D">
        <w:rPr>
          <w:rFonts w:ascii="Verdana" w:hAnsi="Verdana" w:cs="Times New Roman"/>
        </w:rPr>
        <w:t>s</w:t>
      </w:r>
      <w:r w:rsidR="00B65A26" w:rsidRPr="00FD327D">
        <w:rPr>
          <w:rFonts w:ascii="Verdana" w:hAnsi="Verdana" w:cs="Times New Roman"/>
        </w:rPr>
        <w:t xml:space="preserve">). </w:t>
      </w:r>
      <w:r w:rsidR="00FB1C3A" w:rsidRPr="00FD327D">
        <w:rPr>
          <w:rFonts w:ascii="Verdana" w:hAnsi="Verdana" w:cs="Times New Roman"/>
        </w:rPr>
        <w:t xml:space="preserve">17% </w:t>
      </w:r>
      <w:r w:rsidR="00B65A26" w:rsidRPr="00FD327D">
        <w:rPr>
          <w:rFonts w:ascii="Verdana" w:hAnsi="Verdana" w:cs="Times New Roman"/>
        </w:rPr>
        <w:t>of the Secondary and Tertiary Health Facilities are</w:t>
      </w:r>
      <w:r w:rsidR="004F4EED" w:rsidRPr="00BD1E2D">
        <w:rPr>
          <w:rFonts w:ascii="Verdana" w:hAnsi="Verdana" w:cs="Times New Roman"/>
        </w:rPr>
        <w:t xml:space="preserve"> </w:t>
      </w:r>
      <w:r w:rsidR="00B65A26" w:rsidRPr="00FD327D">
        <w:rPr>
          <w:rFonts w:ascii="Verdana" w:hAnsi="Verdana" w:cs="Times New Roman"/>
        </w:rPr>
        <w:t>owned by religious organization</w:t>
      </w:r>
      <w:r w:rsidRPr="00FD327D">
        <w:rPr>
          <w:rFonts w:ascii="Verdana" w:hAnsi="Verdana" w:cs="Times New Roman"/>
        </w:rPr>
        <w:t>s</w:t>
      </w:r>
      <w:r w:rsidR="00B65A26" w:rsidRPr="00FD327D">
        <w:rPr>
          <w:rFonts w:ascii="Verdana" w:hAnsi="Verdana" w:cs="Times New Roman"/>
        </w:rPr>
        <w:t xml:space="preserve"> (</w:t>
      </w:r>
      <w:r w:rsidR="00302457" w:rsidRPr="00FD327D">
        <w:rPr>
          <w:rFonts w:ascii="Verdana" w:hAnsi="Verdana" w:cs="Times New Roman"/>
        </w:rPr>
        <w:t>mission)</w:t>
      </w:r>
      <w:r w:rsidR="004F4EED" w:rsidRPr="00BD1E2D">
        <w:rPr>
          <w:rFonts w:ascii="Verdana" w:hAnsi="Verdana" w:cs="Times New Roman"/>
        </w:rPr>
        <w:t xml:space="preserve">, </w:t>
      </w:r>
      <w:r w:rsidR="00B65A26" w:rsidRPr="00FD327D">
        <w:rPr>
          <w:rFonts w:ascii="Verdana" w:hAnsi="Verdana" w:cs="Times New Roman"/>
        </w:rPr>
        <w:t xml:space="preserve">with </w:t>
      </w:r>
      <w:r w:rsidRPr="00FD327D">
        <w:rPr>
          <w:rFonts w:ascii="Verdana" w:hAnsi="Verdana" w:cs="Times New Roman"/>
        </w:rPr>
        <w:t>the</w:t>
      </w:r>
      <w:r w:rsidR="00B65A26" w:rsidRPr="00FD327D">
        <w:rPr>
          <w:rFonts w:ascii="Verdana" w:hAnsi="Verdana" w:cs="Times New Roman"/>
        </w:rPr>
        <w:t xml:space="preserve"> largest proportion of th</w:t>
      </w:r>
      <w:r w:rsidRPr="00FD327D">
        <w:rPr>
          <w:rFonts w:ascii="Verdana" w:hAnsi="Verdana" w:cs="Times New Roman"/>
        </w:rPr>
        <w:t>ese</w:t>
      </w:r>
      <w:r w:rsidR="00D01715" w:rsidRPr="00FD327D">
        <w:rPr>
          <w:rFonts w:ascii="Verdana" w:hAnsi="Verdana" w:cs="Times New Roman"/>
        </w:rPr>
        <w:t xml:space="preserve"> </w:t>
      </w:r>
      <w:r w:rsidR="00B65A26" w:rsidRPr="00FD327D">
        <w:rPr>
          <w:rFonts w:ascii="Verdana" w:hAnsi="Verdana" w:cs="Times New Roman"/>
        </w:rPr>
        <w:t xml:space="preserve">found in cluster 1. Cluster 4 is the only cluster where </w:t>
      </w:r>
      <w:r w:rsidR="00712D6A" w:rsidRPr="00FD327D">
        <w:rPr>
          <w:rFonts w:ascii="Verdana" w:hAnsi="Verdana" w:cs="Times New Roman"/>
        </w:rPr>
        <w:t xml:space="preserve">all </w:t>
      </w:r>
      <w:r w:rsidR="004F4EED" w:rsidRPr="00BD1E2D">
        <w:rPr>
          <w:rFonts w:ascii="Verdana" w:hAnsi="Verdana" w:cs="Times New Roman"/>
        </w:rPr>
        <w:t xml:space="preserve">participating </w:t>
      </w:r>
      <w:r w:rsidR="00712D6A" w:rsidRPr="00FD327D">
        <w:rPr>
          <w:rFonts w:ascii="Verdana" w:hAnsi="Verdana" w:cs="Times New Roman"/>
        </w:rPr>
        <w:t xml:space="preserve">facilities from Primary to </w:t>
      </w:r>
      <w:r w:rsidR="00B65A26" w:rsidRPr="00FD327D">
        <w:rPr>
          <w:rFonts w:ascii="Verdana" w:hAnsi="Verdana" w:cs="Times New Roman"/>
        </w:rPr>
        <w:t xml:space="preserve">Tertiary </w:t>
      </w:r>
      <w:r w:rsidR="00712D6A" w:rsidRPr="00FD327D">
        <w:rPr>
          <w:rFonts w:ascii="Verdana" w:hAnsi="Verdana" w:cs="Times New Roman"/>
        </w:rPr>
        <w:t>are government</w:t>
      </w:r>
      <w:r w:rsidR="004F4EED" w:rsidRPr="00BD1E2D">
        <w:rPr>
          <w:rFonts w:ascii="Verdana" w:hAnsi="Verdana" w:cs="Times New Roman"/>
        </w:rPr>
        <w:t>-</w:t>
      </w:r>
      <w:r w:rsidR="00B65A26" w:rsidRPr="00FD327D">
        <w:rPr>
          <w:rFonts w:ascii="Verdana" w:hAnsi="Verdana" w:cs="Times New Roman"/>
        </w:rPr>
        <w:t>owned</w:t>
      </w:r>
      <w:r w:rsidR="00712D6A" w:rsidRPr="00FD327D">
        <w:rPr>
          <w:rFonts w:ascii="Verdana" w:hAnsi="Verdana" w:cs="Times New Roman"/>
        </w:rPr>
        <w:t>.</w:t>
      </w:r>
      <w:r w:rsidR="00B65A26" w:rsidRPr="00FD327D">
        <w:rPr>
          <w:rFonts w:ascii="Verdana" w:hAnsi="Verdana" w:cs="Times New Roman"/>
        </w:rPr>
        <w:t xml:space="preserve"> Missionary health facilities usually bridge the gap for continuous provision of eye health services (especially emergency eye conditions) in </w:t>
      </w:r>
      <w:r w:rsidR="004F4EED" w:rsidRPr="00BD1E2D">
        <w:rPr>
          <w:rFonts w:ascii="Verdana" w:hAnsi="Verdana" w:cs="Times New Roman"/>
        </w:rPr>
        <w:t xml:space="preserve">the </w:t>
      </w:r>
      <w:r w:rsidR="00B65A26" w:rsidRPr="00FD327D">
        <w:rPr>
          <w:rFonts w:ascii="Verdana" w:hAnsi="Verdana" w:cs="Times New Roman"/>
        </w:rPr>
        <w:t xml:space="preserve">event of industrial action by health workers in government-owned health facilities. </w:t>
      </w:r>
    </w:p>
    <w:p w:rsidR="0075693A" w:rsidRPr="00FD327D" w:rsidRDefault="0075693A" w:rsidP="00F63C67">
      <w:pPr>
        <w:spacing w:line="360" w:lineRule="auto"/>
        <w:jc w:val="both"/>
        <w:rPr>
          <w:rFonts w:ascii="Verdana" w:hAnsi="Verdana"/>
          <w:b/>
        </w:rPr>
      </w:pPr>
      <w:r w:rsidRPr="00FD327D">
        <w:rPr>
          <w:rFonts w:ascii="Verdana" w:hAnsi="Verdana"/>
          <w:b/>
        </w:rPr>
        <w:t>Staff Profiling</w:t>
      </w:r>
    </w:p>
    <w:p w:rsidR="0075693A" w:rsidRPr="00FD327D" w:rsidRDefault="0075693A" w:rsidP="00107E88">
      <w:pPr>
        <w:spacing w:line="360" w:lineRule="auto"/>
        <w:jc w:val="both"/>
        <w:rPr>
          <w:rFonts w:ascii="Verdana" w:hAnsi="Verdana" w:cs="Times New Roman"/>
        </w:rPr>
      </w:pPr>
      <w:r w:rsidRPr="00FD327D">
        <w:rPr>
          <w:rFonts w:ascii="Verdana" w:hAnsi="Verdana" w:cs="Times New Roman"/>
        </w:rPr>
        <w:t>A complete team of paediatric eye care specialists (paed</w:t>
      </w:r>
      <w:r w:rsidR="004F4EED" w:rsidRPr="00BD1E2D">
        <w:rPr>
          <w:rFonts w:ascii="Verdana" w:hAnsi="Verdana" w:cs="Times New Roman"/>
        </w:rPr>
        <w:t>i</w:t>
      </w:r>
      <w:r w:rsidRPr="00FD327D">
        <w:rPr>
          <w:rFonts w:ascii="Verdana" w:hAnsi="Verdana" w:cs="Times New Roman"/>
        </w:rPr>
        <w:t>atric</w:t>
      </w:r>
      <w:r w:rsidR="00BD1E2D">
        <w:rPr>
          <w:rFonts w:ascii="Verdana" w:hAnsi="Verdana" w:cs="Times New Roman"/>
        </w:rPr>
        <w:t>-</w:t>
      </w:r>
      <w:r w:rsidRPr="00FD327D">
        <w:rPr>
          <w:rFonts w:ascii="Verdana" w:hAnsi="Verdana" w:cs="Times New Roman"/>
        </w:rPr>
        <w:t>oriented optometrist</w:t>
      </w:r>
      <w:r w:rsidR="00BD1E2D">
        <w:rPr>
          <w:rFonts w:ascii="Verdana" w:hAnsi="Verdana" w:cs="Times New Roman"/>
        </w:rPr>
        <w:t>s</w:t>
      </w:r>
      <w:r w:rsidRPr="00FD327D">
        <w:rPr>
          <w:rFonts w:ascii="Verdana" w:hAnsi="Verdana" w:cs="Times New Roman"/>
        </w:rPr>
        <w:t>, paediatric ophthalmologists, ophthalmic nurses, and paediatric low vision practitioner</w:t>
      </w:r>
      <w:r w:rsidR="007F4487" w:rsidRPr="00FD327D">
        <w:rPr>
          <w:rFonts w:ascii="Verdana" w:hAnsi="Verdana" w:cs="Times New Roman"/>
        </w:rPr>
        <w:t>s</w:t>
      </w:r>
      <w:r w:rsidRPr="00FD327D">
        <w:rPr>
          <w:rFonts w:ascii="Verdana" w:hAnsi="Verdana" w:cs="Times New Roman"/>
        </w:rPr>
        <w:t xml:space="preserve"> </w:t>
      </w:r>
      <w:r w:rsidR="008B31E1" w:rsidRPr="00FD327D">
        <w:rPr>
          <w:rFonts w:ascii="Verdana" w:hAnsi="Verdana" w:cs="Times New Roman"/>
        </w:rPr>
        <w:t>etc.</w:t>
      </w:r>
      <w:r w:rsidRPr="00FD327D">
        <w:rPr>
          <w:rFonts w:ascii="Verdana" w:hAnsi="Verdana" w:cs="Times New Roman"/>
        </w:rPr>
        <w:t xml:space="preserve">) </w:t>
      </w:r>
      <w:r w:rsidR="008B31E1" w:rsidRPr="00FD327D">
        <w:rPr>
          <w:rFonts w:ascii="Verdana" w:hAnsi="Verdana" w:cs="Times New Roman"/>
        </w:rPr>
        <w:t>are</w:t>
      </w:r>
      <w:r w:rsidRPr="00FD327D">
        <w:rPr>
          <w:rFonts w:ascii="Verdana" w:hAnsi="Verdana" w:cs="Times New Roman"/>
        </w:rPr>
        <w:t xml:space="preserve"> available within each of the clusters</w:t>
      </w:r>
      <w:r w:rsidR="007F4487" w:rsidRPr="00FD327D">
        <w:rPr>
          <w:rFonts w:ascii="Verdana" w:hAnsi="Verdana" w:cs="Times New Roman"/>
        </w:rPr>
        <w:t>,</w:t>
      </w:r>
      <w:r w:rsidRPr="00FD327D">
        <w:rPr>
          <w:rFonts w:ascii="Verdana" w:hAnsi="Verdana" w:cs="Times New Roman"/>
        </w:rPr>
        <w:t xml:space="preserve"> though a complete team </w:t>
      </w:r>
      <w:r w:rsidR="00026D61" w:rsidRPr="00FD327D">
        <w:rPr>
          <w:rFonts w:ascii="Verdana" w:hAnsi="Verdana" w:cs="Times New Roman"/>
        </w:rPr>
        <w:t>may</w:t>
      </w:r>
      <w:r w:rsidR="00C906A2" w:rsidRPr="00FD327D">
        <w:rPr>
          <w:rFonts w:ascii="Verdana" w:hAnsi="Verdana" w:cs="Times New Roman"/>
        </w:rPr>
        <w:t xml:space="preserve"> </w:t>
      </w:r>
      <w:r w:rsidRPr="00FD327D">
        <w:rPr>
          <w:rFonts w:ascii="Verdana" w:hAnsi="Verdana" w:cs="Times New Roman"/>
        </w:rPr>
        <w:t xml:space="preserve">not be available in each </w:t>
      </w:r>
      <w:r w:rsidR="00BD1E2D">
        <w:rPr>
          <w:rFonts w:ascii="Verdana" w:hAnsi="Verdana" w:cs="Times New Roman"/>
        </w:rPr>
        <w:t xml:space="preserve">individual </w:t>
      </w:r>
      <w:r w:rsidR="007F4487" w:rsidRPr="00FD327D">
        <w:rPr>
          <w:rFonts w:ascii="Verdana" w:hAnsi="Verdana" w:cs="Times New Roman"/>
        </w:rPr>
        <w:t>S</w:t>
      </w:r>
      <w:r w:rsidRPr="00FD327D">
        <w:rPr>
          <w:rFonts w:ascii="Verdana" w:hAnsi="Verdana" w:cs="Times New Roman"/>
        </w:rPr>
        <w:t xml:space="preserve">econdary and </w:t>
      </w:r>
      <w:r w:rsidR="007F4487" w:rsidRPr="00FD327D">
        <w:rPr>
          <w:rFonts w:ascii="Verdana" w:hAnsi="Verdana" w:cs="Times New Roman"/>
        </w:rPr>
        <w:t>T</w:t>
      </w:r>
      <w:r w:rsidRPr="00FD327D">
        <w:rPr>
          <w:rFonts w:ascii="Verdana" w:hAnsi="Verdana" w:cs="Times New Roman"/>
        </w:rPr>
        <w:t xml:space="preserve">ertiary </w:t>
      </w:r>
      <w:r w:rsidR="007F4487" w:rsidRPr="00FD327D">
        <w:rPr>
          <w:rFonts w:ascii="Verdana" w:hAnsi="Verdana" w:cs="Times New Roman"/>
        </w:rPr>
        <w:t>h</w:t>
      </w:r>
      <w:r w:rsidR="00712D6A" w:rsidRPr="00FD327D">
        <w:rPr>
          <w:rFonts w:ascii="Verdana" w:hAnsi="Verdana" w:cs="Times New Roman"/>
        </w:rPr>
        <w:t xml:space="preserve">ealth </w:t>
      </w:r>
      <w:r w:rsidR="007F4487" w:rsidRPr="00FD327D">
        <w:rPr>
          <w:rFonts w:ascii="Verdana" w:hAnsi="Verdana" w:cs="Times New Roman"/>
        </w:rPr>
        <w:t>f</w:t>
      </w:r>
      <w:r w:rsidR="00712D6A" w:rsidRPr="00FD327D">
        <w:rPr>
          <w:rFonts w:ascii="Verdana" w:hAnsi="Verdana" w:cs="Times New Roman"/>
        </w:rPr>
        <w:t>acilit</w:t>
      </w:r>
      <w:r w:rsidR="00BD1E2D">
        <w:rPr>
          <w:rFonts w:ascii="Verdana" w:hAnsi="Verdana" w:cs="Times New Roman"/>
        </w:rPr>
        <w:t>y</w:t>
      </w:r>
      <w:r w:rsidR="00604BC2" w:rsidRPr="00FD327D">
        <w:rPr>
          <w:rFonts w:ascii="Verdana" w:hAnsi="Verdana" w:cs="Times New Roman"/>
        </w:rPr>
        <w:t xml:space="preserve"> (HF)</w:t>
      </w:r>
      <w:r w:rsidR="00712D6A" w:rsidRPr="00FD327D">
        <w:rPr>
          <w:rFonts w:ascii="Verdana" w:hAnsi="Verdana" w:cs="Times New Roman"/>
        </w:rPr>
        <w:t>.</w:t>
      </w:r>
      <w:r w:rsidR="00107E88" w:rsidRPr="00FD327D">
        <w:rPr>
          <w:rFonts w:ascii="Verdana" w:hAnsi="Verdana" w:cs="Times New Roman"/>
        </w:rPr>
        <w:t xml:space="preserve"> Cluster 1 has the highest number (67) of </w:t>
      </w:r>
      <w:r w:rsidR="00BD1E2D">
        <w:rPr>
          <w:rFonts w:ascii="Verdana" w:hAnsi="Verdana" w:cs="Times New Roman"/>
        </w:rPr>
        <w:t>d</w:t>
      </w:r>
      <w:r w:rsidR="00BD1E2D" w:rsidRPr="00FD327D">
        <w:rPr>
          <w:rFonts w:ascii="Verdana" w:hAnsi="Verdana" w:cs="Times New Roman"/>
        </w:rPr>
        <w:t xml:space="preserve">octors </w:t>
      </w:r>
      <w:r w:rsidR="00107E88" w:rsidRPr="00FD327D">
        <w:rPr>
          <w:rFonts w:ascii="Verdana" w:hAnsi="Verdana" w:cs="Times New Roman"/>
        </w:rPr>
        <w:t>assigned</w:t>
      </w:r>
      <w:r w:rsidR="00BD1E2D">
        <w:rPr>
          <w:rFonts w:ascii="Verdana" w:hAnsi="Verdana" w:cs="Times New Roman"/>
        </w:rPr>
        <w:t xml:space="preserve"> to or </w:t>
      </w:r>
      <w:r w:rsidR="00107E88" w:rsidRPr="00FD327D">
        <w:rPr>
          <w:rFonts w:ascii="Verdana" w:hAnsi="Verdana" w:cs="Times New Roman"/>
        </w:rPr>
        <w:t xml:space="preserve">employed in PHCs while </w:t>
      </w:r>
      <w:r w:rsidR="00BD1E2D">
        <w:rPr>
          <w:rFonts w:ascii="Verdana" w:hAnsi="Verdana" w:cs="Times New Roman"/>
        </w:rPr>
        <w:t>c</w:t>
      </w:r>
      <w:r w:rsidR="00BD1E2D" w:rsidRPr="00FD327D">
        <w:rPr>
          <w:rFonts w:ascii="Verdana" w:hAnsi="Verdana" w:cs="Times New Roman"/>
        </w:rPr>
        <w:t xml:space="preserve">luster </w:t>
      </w:r>
      <w:r w:rsidR="00107E88" w:rsidRPr="00FD327D">
        <w:rPr>
          <w:rFonts w:ascii="Verdana" w:hAnsi="Verdana" w:cs="Times New Roman"/>
        </w:rPr>
        <w:t xml:space="preserve">3 has the highest number (88) of </w:t>
      </w:r>
      <w:r w:rsidR="0031028C">
        <w:rPr>
          <w:rFonts w:ascii="Verdana" w:hAnsi="Verdana" w:cs="Times New Roman"/>
        </w:rPr>
        <w:t>Community Health Extension Workers (</w:t>
      </w:r>
      <w:r w:rsidR="00107E88" w:rsidRPr="00FD327D">
        <w:rPr>
          <w:rFonts w:ascii="Verdana" w:hAnsi="Verdana" w:cs="Times New Roman"/>
        </w:rPr>
        <w:t>CHEW</w:t>
      </w:r>
      <w:r w:rsidR="0031028C">
        <w:rPr>
          <w:rFonts w:ascii="Verdana" w:hAnsi="Verdana" w:cs="Times New Roman"/>
        </w:rPr>
        <w:t>s)</w:t>
      </w:r>
      <w:r w:rsidR="00107E88" w:rsidRPr="00FD327D">
        <w:rPr>
          <w:rFonts w:ascii="Verdana" w:hAnsi="Verdana" w:cs="Times New Roman"/>
        </w:rPr>
        <w:t xml:space="preserve"> in PHCs. Op</w:t>
      </w:r>
      <w:r w:rsidR="00045A46" w:rsidRPr="00FD327D">
        <w:rPr>
          <w:rFonts w:ascii="Verdana" w:hAnsi="Verdana" w:cs="Times New Roman"/>
        </w:rPr>
        <w:t>h</w:t>
      </w:r>
      <w:r w:rsidR="00107E88" w:rsidRPr="00FD327D">
        <w:rPr>
          <w:rFonts w:ascii="Verdana" w:hAnsi="Verdana" w:cs="Times New Roman"/>
        </w:rPr>
        <w:t>thalmic</w:t>
      </w:r>
      <w:r w:rsidR="00BD1E2D">
        <w:rPr>
          <w:rFonts w:ascii="Verdana" w:hAnsi="Verdana" w:cs="Times New Roman"/>
        </w:rPr>
        <w:t xml:space="preserve"> n</w:t>
      </w:r>
      <w:r w:rsidR="00107E88" w:rsidRPr="00FD327D">
        <w:rPr>
          <w:rFonts w:ascii="Verdana" w:hAnsi="Verdana" w:cs="Times New Roman"/>
        </w:rPr>
        <w:t xml:space="preserve">urses in the PHCs are relatively scarce with the highest (7) found in </w:t>
      </w:r>
      <w:r w:rsidR="00BD1E2D">
        <w:rPr>
          <w:rFonts w:ascii="Verdana" w:hAnsi="Verdana" w:cs="Times New Roman"/>
        </w:rPr>
        <w:t>c</w:t>
      </w:r>
      <w:r w:rsidR="00BD1E2D" w:rsidRPr="00FD327D">
        <w:rPr>
          <w:rFonts w:ascii="Verdana" w:hAnsi="Verdana" w:cs="Times New Roman"/>
        </w:rPr>
        <w:t xml:space="preserve">luster </w:t>
      </w:r>
      <w:r w:rsidR="00107E88" w:rsidRPr="00FD327D">
        <w:rPr>
          <w:rFonts w:ascii="Verdana" w:hAnsi="Verdana" w:cs="Times New Roman"/>
        </w:rPr>
        <w:t>3</w:t>
      </w:r>
      <w:r w:rsidR="003F4AD7" w:rsidRPr="00FD327D">
        <w:rPr>
          <w:rFonts w:ascii="Verdana" w:hAnsi="Verdana" w:cs="Times New Roman"/>
        </w:rPr>
        <w:t xml:space="preserve"> serving 94 PHCs.</w:t>
      </w:r>
    </w:p>
    <w:p w:rsidR="00107E88" w:rsidRPr="00FD327D" w:rsidRDefault="00107E88" w:rsidP="00107E88">
      <w:pPr>
        <w:tabs>
          <w:tab w:val="left" w:pos="8100"/>
        </w:tabs>
        <w:spacing w:after="0" w:line="240" w:lineRule="auto"/>
        <w:rPr>
          <w:rFonts w:ascii="Verdana" w:hAnsi="Verdana"/>
          <w:b/>
        </w:rPr>
      </w:pPr>
      <w:r w:rsidRPr="00FD327D">
        <w:rPr>
          <w:rFonts w:ascii="Verdana" w:hAnsi="Verdana"/>
          <w:b/>
        </w:rPr>
        <w:t>Table 1: PROPORTION OF STAFFING IN PHC</w:t>
      </w:r>
      <w:r w:rsidR="00D61FE1">
        <w:rPr>
          <w:rFonts w:ascii="Verdana" w:hAnsi="Verdana"/>
          <w:b/>
        </w:rPr>
        <w:t xml:space="preserve">. </w:t>
      </w:r>
    </w:p>
    <w:tbl>
      <w:tblPr>
        <w:tblStyle w:val="TableGrid"/>
        <w:tblW w:w="10875" w:type="dxa"/>
        <w:tblInd w:w="-882" w:type="dxa"/>
        <w:tblLook w:val="04A0" w:firstRow="1" w:lastRow="0" w:firstColumn="1" w:lastColumn="0" w:noHBand="0" w:noVBand="1"/>
      </w:tblPr>
      <w:tblGrid>
        <w:gridCol w:w="1502"/>
        <w:gridCol w:w="471"/>
        <w:gridCol w:w="671"/>
        <w:gridCol w:w="471"/>
        <w:gridCol w:w="798"/>
        <w:gridCol w:w="471"/>
        <w:gridCol w:w="671"/>
        <w:gridCol w:w="471"/>
        <w:gridCol w:w="671"/>
        <w:gridCol w:w="28"/>
        <w:gridCol w:w="443"/>
        <w:gridCol w:w="671"/>
        <w:gridCol w:w="471"/>
        <w:gridCol w:w="671"/>
        <w:gridCol w:w="471"/>
        <w:gridCol w:w="671"/>
        <w:gridCol w:w="524"/>
        <w:gridCol w:w="720"/>
        <w:gridCol w:w="8"/>
      </w:tblGrid>
      <w:tr w:rsidR="00BD1E2D" w:rsidRPr="00BD1E2D" w:rsidTr="00FD327D">
        <w:trPr>
          <w:trHeight w:val="352"/>
        </w:trPr>
        <w:tc>
          <w:tcPr>
            <w:tcW w:w="1502" w:type="dxa"/>
            <w:tcBorders>
              <w:top w:val="thinThickSmallGap" w:sz="24" w:space="0" w:color="auto"/>
              <w:bottom w:val="thinThickSmallGap" w:sz="24" w:space="0" w:color="auto"/>
            </w:tcBorders>
          </w:tcPr>
          <w:p w:rsidR="00107E88" w:rsidRPr="00FD327D" w:rsidRDefault="00107E88" w:rsidP="00107E88">
            <w:pPr>
              <w:tabs>
                <w:tab w:val="left" w:pos="8100"/>
              </w:tabs>
              <w:spacing w:line="360" w:lineRule="auto"/>
              <w:jc w:val="center"/>
              <w:rPr>
                <w:rFonts w:ascii="Verdana" w:hAnsi="Verdana"/>
                <w:b/>
                <w:sz w:val="20"/>
                <w:szCs w:val="20"/>
              </w:rPr>
            </w:pPr>
          </w:p>
        </w:tc>
        <w:tc>
          <w:tcPr>
            <w:tcW w:w="4723" w:type="dxa"/>
            <w:gridSpan w:val="9"/>
            <w:tcBorders>
              <w:top w:val="thinThickSmallGap" w:sz="24" w:space="0" w:color="auto"/>
              <w:bottom w:val="thinThickSmallGap" w:sz="24" w:space="0" w:color="auto"/>
              <w:right w:val="thinThickSmallGap" w:sz="24" w:space="0" w:color="auto"/>
            </w:tcBorders>
          </w:tcPr>
          <w:p w:rsidR="00107E88" w:rsidRPr="00FD327D" w:rsidRDefault="00107E88" w:rsidP="00107E88">
            <w:pPr>
              <w:tabs>
                <w:tab w:val="left" w:pos="8100"/>
              </w:tabs>
              <w:spacing w:line="360" w:lineRule="auto"/>
              <w:jc w:val="center"/>
              <w:rPr>
                <w:rFonts w:ascii="Verdana" w:hAnsi="Verdana"/>
                <w:b/>
                <w:sz w:val="20"/>
                <w:szCs w:val="20"/>
              </w:rPr>
            </w:pPr>
            <w:r w:rsidRPr="00FD327D">
              <w:rPr>
                <w:rFonts w:ascii="Verdana" w:hAnsi="Verdana"/>
                <w:b/>
                <w:sz w:val="20"/>
                <w:szCs w:val="20"/>
              </w:rPr>
              <w:t>Assigned/Employed</w:t>
            </w:r>
          </w:p>
        </w:tc>
        <w:tc>
          <w:tcPr>
            <w:tcW w:w="4650" w:type="dxa"/>
            <w:gridSpan w:val="9"/>
            <w:tcBorders>
              <w:top w:val="thinThickSmallGap" w:sz="24" w:space="0" w:color="auto"/>
              <w:left w:val="thinThickSmallGap" w:sz="24" w:space="0" w:color="auto"/>
              <w:bottom w:val="thinThickSmallGap" w:sz="24" w:space="0" w:color="auto"/>
            </w:tcBorders>
          </w:tcPr>
          <w:p w:rsidR="00107E88" w:rsidRPr="00FD327D" w:rsidRDefault="00107E88" w:rsidP="00107E88">
            <w:pPr>
              <w:tabs>
                <w:tab w:val="left" w:pos="8100"/>
              </w:tabs>
              <w:spacing w:line="360" w:lineRule="auto"/>
              <w:jc w:val="center"/>
              <w:rPr>
                <w:rFonts w:ascii="Verdana" w:hAnsi="Verdana"/>
                <w:b/>
                <w:sz w:val="20"/>
                <w:szCs w:val="20"/>
              </w:rPr>
            </w:pPr>
            <w:r w:rsidRPr="00FD327D">
              <w:rPr>
                <w:rFonts w:ascii="Verdana" w:hAnsi="Verdana"/>
                <w:b/>
                <w:sz w:val="20"/>
                <w:szCs w:val="20"/>
              </w:rPr>
              <w:t>Part Time</w:t>
            </w:r>
          </w:p>
        </w:tc>
      </w:tr>
      <w:tr w:rsidR="00BD1E2D" w:rsidRPr="00BD1E2D" w:rsidTr="00FD327D">
        <w:trPr>
          <w:trHeight w:val="718"/>
        </w:trPr>
        <w:tc>
          <w:tcPr>
            <w:tcW w:w="1502" w:type="dxa"/>
            <w:tcBorders>
              <w:top w:val="thinThickSmallGap" w:sz="24" w:space="0" w:color="auto"/>
              <w:right w:val="thinThickSmallGap" w:sz="12" w:space="0" w:color="auto"/>
            </w:tcBorders>
          </w:tcPr>
          <w:p w:rsidR="00107E88" w:rsidRPr="00FD327D" w:rsidRDefault="00107E88" w:rsidP="00107E88">
            <w:pPr>
              <w:tabs>
                <w:tab w:val="left" w:pos="8100"/>
              </w:tabs>
              <w:spacing w:line="360" w:lineRule="auto"/>
              <w:jc w:val="center"/>
              <w:rPr>
                <w:rFonts w:ascii="Verdana" w:hAnsi="Verdana"/>
                <w:b/>
                <w:sz w:val="20"/>
                <w:szCs w:val="20"/>
              </w:rPr>
            </w:pPr>
            <w:r w:rsidRPr="00FD327D">
              <w:rPr>
                <w:rFonts w:ascii="Verdana" w:hAnsi="Verdana"/>
                <w:b/>
                <w:sz w:val="20"/>
                <w:szCs w:val="20"/>
              </w:rPr>
              <w:t>Staff</w:t>
            </w:r>
          </w:p>
        </w:tc>
        <w:tc>
          <w:tcPr>
            <w:tcW w:w="1142" w:type="dxa"/>
            <w:gridSpan w:val="2"/>
            <w:tcBorders>
              <w:top w:val="thinThickSmallGap" w:sz="24" w:space="0" w:color="auto"/>
              <w:left w:val="thinThickSmallGap" w:sz="12" w:space="0" w:color="auto"/>
            </w:tcBorders>
          </w:tcPr>
          <w:p w:rsidR="00107E88" w:rsidRPr="00FD327D" w:rsidRDefault="00107E88" w:rsidP="00107E88">
            <w:pPr>
              <w:tabs>
                <w:tab w:val="left" w:pos="8100"/>
              </w:tabs>
              <w:spacing w:line="360" w:lineRule="auto"/>
              <w:jc w:val="center"/>
              <w:rPr>
                <w:rFonts w:ascii="Verdana" w:hAnsi="Verdana"/>
                <w:b/>
                <w:sz w:val="20"/>
                <w:szCs w:val="20"/>
              </w:rPr>
            </w:pPr>
            <w:r w:rsidRPr="00FD327D">
              <w:rPr>
                <w:rFonts w:ascii="Verdana" w:hAnsi="Verdana"/>
                <w:b/>
                <w:sz w:val="20"/>
                <w:szCs w:val="20"/>
              </w:rPr>
              <w:t>Cluster 1</w:t>
            </w:r>
          </w:p>
        </w:tc>
        <w:tc>
          <w:tcPr>
            <w:tcW w:w="1269" w:type="dxa"/>
            <w:gridSpan w:val="2"/>
            <w:tcBorders>
              <w:top w:val="thinThickSmallGap" w:sz="24" w:space="0" w:color="auto"/>
            </w:tcBorders>
          </w:tcPr>
          <w:p w:rsidR="00107E88" w:rsidRPr="00FD327D" w:rsidRDefault="00107E88" w:rsidP="00107E88">
            <w:pPr>
              <w:spacing w:line="360" w:lineRule="auto"/>
              <w:rPr>
                <w:rFonts w:ascii="Verdana" w:hAnsi="Verdana"/>
                <w:sz w:val="20"/>
                <w:szCs w:val="20"/>
              </w:rPr>
            </w:pPr>
            <w:r w:rsidRPr="00FD327D">
              <w:rPr>
                <w:rFonts w:ascii="Verdana" w:hAnsi="Verdana"/>
                <w:b/>
                <w:sz w:val="20"/>
                <w:szCs w:val="20"/>
              </w:rPr>
              <w:t>Cluster 2</w:t>
            </w:r>
          </w:p>
        </w:tc>
        <w:tc>
          <w:tcPr>
            <w:tcW w:w="1142" w:type="dxa"/>
            <w:gridSpan w:val="2"/>
            <w:tcBorders>
              <w:top w:val="thinThickSmallGap" w:sz="24" w:space="0" w:color="auto"/>
            </w:tcBorders>
          </w:tcPr>
          <w:p w:rsidR="00107E88" w:rsidRPr="00FD327D" w:rsidRDefault="00107E88" w:rsidP="00107E88">
            <w:pPr>
              <w:spacing w:line="360" w:lineRule="auto"/>
              <w:rPr>
                <w:rFonts w:ascii="Verdana" w:hAnsi="Verdana"/>
                <w:sz w:val="20"/>
                <w:szCs w:val="20"/>
              </w:rPr>
            </w:pPr>
            <w:r w:rsidRPr="00FD327D">
              <w:rPr>
                <w:rFonts w:ascii="Verdana" w:hAnsi="Verdana"/>
                <w:b/>
                <w:sz w:val="20"/>
                <w:szCs w:val="20"/>
              </w:rPr>
              <w:t>Cluster 3</w:t>
            </w:r>
          </w:p>
        </w:tc>
        <w:tc>
          <w:tcPr>
            <w:tcW w:w="1142" w:type="dxa"/>
            <w:gridSpan w:val="2"/>
            <w:tcBorders>
              <w:top w:val="thinThickSmallGap" w:sz="24" w:space="0" w:color="auto"/>
              <w:right w:val="thinThickSmallGap" w:sz="24" w:space="0" w:color="auto"/>
            </w:tcBorders>
          </w:tcPr>
          <w:p w:rsidR="00107E88" w:rsidRPr="00FD327D" w:rsidRDefault="00107E88" w:rsidP="00107E88">
            <w:pPr>
              <w:spacing w:line="360" w:lineRule="auto"/>
              <w:rPr>
                <w:rFonts w:ascii="Verdana" w:hAnsi="Verdana"/>
                <w:sz w:val="20"/>
                <w:szCs w:val="20"/>
              </w:rPr>
            </w:pPr>
            <w:r w:rsidRPr="00FD327D">
              <w:rPr>
                <w:rFonts w:ascii="Verdana" w:hAnsi="Verdana"/>
                <w:b/>
                <w:sz w:val="20"/>
                <w:szCs w:val="20"/>
              </w:rPr>
              <w:t>Cluster 4</w:t>
            </w:r>
          </w:p>
        </w:tc>
        <w:tc>
          <w:tcPr>
            <w:tcW w:w="1142" w:type="dxa"/>
            <w:gridSpan w:val="3"/>
            <w:tcBorders>
              <w:top w:val="thinThickSmallGap" w:sz="24" w:space="0" w:color="auto"/>
              <w:left w:val="thinThickSmallGap" w:sz="24" w:space="0" w:color="auto"/>
            </w:tcBorders>
          </w:tcPr>
          <w:p w:rsidR="00107E88" w:rsidRPr="00FD327D" w:rsidRDefault="00107E88" w:rsidP="00107E88">
            <w:pPr>
              <w:spacing w:line="360" w:lineRule="auto"/>
              <w:rPr>
                <w:rFonts w:ascii="Verdana" w:hAnsi="Verdana"/>
                <w:sz w:val="20"/>
                <w:szCs w:val="20"/>
              </w:rPr>
            </w:pPr>
            <w:r w:rsidRPr="00FD327D">
              <w:rPr>
                <w:rFonts w:ascii="Verdana" w:hAnsi="Verdana"/>
                <w:b/>
                <w:sz w:val="20"/>
                <w:szCs w:val="20"/>
              </w:rPr>
              <w:t>Cluster 1</w:t>
            </w:r>
          </w:p>
        </w:tc>
        <w:tc>
          <w:tcPr>
            <w:tcW w:w="1142" w:type="dxa"/>
            <w:gridSpan w:val="2"/>
            <w:tcBorders>
              <w:top w:val="thinThickSmallGap" w:sz="24" w:space="0" w:color="auto"/>
            </w:tcBorders>
          </w:tcPr>
          <w:p w:rsidR="00107E88" w:rsidRPr="00FD327D" w:rsidRDefault="00107E88" w:rsidP="00107E88">
            <w:pPr>
              <w:spacing w:line="360" w:lineRule="auto"/>
              <w:rPr>
                <w:rFonts w:ascii="Verdana" w:hAnsi="Verdana"/>
                <w:sz w:val="20"/>
                <w:szCs w:val="20"/>
              </w:rPr>
            </w:pPr>
            <w:r w:rsidRPr="00FD327D">
              <w:rPr>
                <w:rFonts w:ascii="Verdana" w:hAnsi="Verdana"/>
                <w:b/>
                <w:sz w:val="20"/>
                <w:szCs w:val="20"/>
              </w:rPr>
              <w:t>Cluster 2</w:t>
            </w:r>
          </w:p>
        </w:tc>
        <w:tc>
          <w:tcPr>
            <w:tcW w:w="1142" w:type="dxa"/>
            <w:gridSpan w:val="2"/>
            <w:tcBorders>
              <w:top w:val="thinThickSmallGap" w:sz="24" w:space="0" w:color="auto"/>
            </w:tcBorders>
          </w:tcPr>
          <w:p w:rsidR="00107E88" w:rsidRPr="00FD327D" w:rsidRDefault="00107E88" w:rsidP="00107E88">
            <w:pPr>
              <w:spacing w:line="360" w:lineRule="auto"/>
              <w:rPr>
                <w:rFonts w:ascii="Verdana" w:hAnsi="Verdana"/>
                <w:sz w:val="20"/>
                <w:szCs w:val="20"/>
              </w:rPr>
            </w:pPr>
            <w:r w:rsidRPr="00FD327D">
              <w:rPr>
                <w:rFonts w:ascii="Verdana" w:hAnsi="Verdana"/>
                <w:b/>
                <w:sz w:val="20"/>
                <w:szCs w:val="20"/>
              </w:rPr>
              <w:t>Cluster 3</w:t>
            </w:r>
          </w:p>
        </w:tc>
        <w:tc>
          <w:tcPr>
            <w:tcW w:w="1252" w:type="dxa"/>
            <w:gridSpan w:val="3"/>
            <w:tcBorders>
              <w:top w:val="thinThickSmallGap" w:sz="24" w:space="0" w:color="auto"/>
            </w:tcBorders>
          </w:tcPr>
          <w:p w:rsidR="00107E88" w:rsidRPr="00FD327D" w:rsidRDefault="00107E88" w:rsidP="00107E88">
            <w:pPr>
              <w:spacing w:line="360" w:lineRule="auto"/>
              <w:rPr>
                <w:rFonts w:ascii="Verdana" w:hAnsi="Verdana"/>
                <w:sz w:val="20"/>
                <w:szCs w:val="20"/>
              </w:rPr>
            </w:pPr>
            <w:r w:rsidRPr="00FD327D">
              <w:rPr>
                <w:rFonts w:ascii="Verdana" w:hAnsi="Verdana"/>
                <w:b/>
                <w:sz w:val="20"/>
                <w:szCs w:val="20"/>
              </w:rPr>
              <w:t>Cluster 4</w:t>
            </w:r>
          </w:p>
        </w:tc>
      </w:tr>
      <w:tr w:rsidR="00BD1E2D" w:rsidRPr="00BD1E2D" w:rsidTr="00FD327D">
        <w:trPr>
          <w:gridAfter w:val="1"/>
          <w:wAfter w:w="8" w:type="dxa"/>
          <w:trHeight w:val="352"/>
        </w:trPr>
        <w:tc>
          <w:tcPr>
            <w:tcW w:w="1502" w:type="dxa"/>
            <w:tcBorders>
              <w:right w:val="thinThickSmallGap" w:sz="12" w:space="0" w:color="auto"/>
            </w:tcBorders>
          </w:tcPr>
          <w:p w:rsidR="00107E88" w:rsidRPr="00FD327D" w:rsidRDefault="00107E88" w:rsidP="00107E88">
            <w:pPr>
              <w:tabs>
                <w:tab w:val="left" w:pos="8100"/>
              </w:tabs>
              <w:spacing w:line="360" w:lineRule="auto"/>
              <w:jc w:val="center"/>
              <w:rPr>
                <w:rFonts w:ascii="Verdana" w:hAnsi="Verdana"/>
                <w:b/>
                <w:sz w:val="20"/>
                <w:szCs w:val="20"/>
              </w:rPr>
            </w:pPr>
          </w:p>
        </w:tc>
        <w:tc>
          <w:tcPr>
            <w:tcW w:w="471" w:type="dxa"/>
            <w:tcBorders>
              <w:left w:val="thinThickSmallGap" w:sz="12" w:space="0" w:color="auto"/>
            </w:tcBorders>
          </w:tcPr>
          <w:p w:rsidR="00107E88" w:rsidRPr="00FD327D" w:rsidRDefault="00BD1E2D" w:rsidP="00107E88">
            <w:pPr>
              <w:tabs>
                <w:tab w:val="left" w:pos="8100"/>
              </w:tabs>
              <w:spacing w:line="360" w:lineRule="auto"/>
              <w:jc w:val="center"/>
              <w:rPr>
                <w:rFonts w:ascii="Verdana" w:hAnsi="Verdana"/>
                <w:i/>
                <w:sz w:val="20"/>
                <w:szCs w:val="20"/>
              </w:rPr>
            </w:pPr>
            <w:r>
              <w:rPr>
                <w:rFonts w:ascii="Verdana" w:hAnsi="Verdana"/>
                <w:i/>
                <w:sz w:val="20"/>
                <w:szCs w:val="20"/>
              </w:rPr>
              <w:t>F</w:t>
            </w:r>
          </w:p>
        </w:tc>
        <w:tc>
          <w:tcPr>
            <w:tcW w:w="671" w:type="dxa"/>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c>
          <w:tcPr>
            <w:tcW w:w="471" w:type="dxa"/>
          </w:tcPr>
          <w:p w:rsidR="00107E88" w:rsidRPr="00FD327D" w:rsidRDefault="00107E88" w:rsidP="00107E88">
            <w:pPr>
              <w:tabs>
                <w:tab w:val="left" w:pos="8100"/>
              </w:tabs>
              <w:spacing w:line="360" w:lineRule="auto"/>
              <w:jc w:val="center"/>
              <w:rPr>
                <w:rFonts w:ascii="Verdana" w:hAnsi="Verdana"/>
                <w:i/>
                <w:sz w:val="20"/>
                <w:szCs w:val="20"/>
              </w:rPr>
            </w:pPr>
            <w:r w:rsidRPr="00FD327D">
              <w:rPr>
                <w:rFonts w:ascii="Verdana" w:hAnsi="Verdana"/>
                <w:i/>
                <w:sz w:val="20"/>
                <w:szCs w:val="20"/>
              </w:rPr>
              <w:t>F</w:t>
            </w:r>
          </w:p>
        </w:tc>
        <w:tc>
          <w:tcPr>
            <w:tcW w:w="798" w:type="dxa"/>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c>
          <w:tcPr>
            <w:tcW w:w="471" w:type="dxa"/>
          </w:tcPr>
          <w:p w:rsidR="00107E88" w:rsidRPr="00FD327D" w:rsidRDefault="00BD1E2D" w:rsidP="00107E88">
            <w:pPr>
              <w:tabs>
                <w:tab w:val="left" w:pos="8100"/>
              </w:tabs>
              <w:spacing w:line="360" w:lineRule="auto"/>
              <w:jc w:val="center"/>
              <w:rPr>
                <w:rFonts w:ascii="Verdana" w:hAnsi="Verdana"/>
                <w:i/>
                <w:sz w:val="20"/>
                <w:szCs w:val="20"/>
              </w:rPr>
            </w:pPr>
            <w:r w:rsidRPr="00001C0A">
              <w:rPr>
                <w:rFonts w:ascii="Verdana" w:hAnsi="Verdana"/>
                <w:i/>
                <w:sz w:val="20"/>
                <w:szCs w:val="20"/>
              </w:rPr>
              <w:t>F</w:t>
            </w:r>
          </w:p>
        </w:tc>
        <w:tc>
          <w:tcPr>
            <w:tcW w:w="671" w:type="dxa"/>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c>
          <w:tcPr>
            <w:tcW w:w="471" w:type="dxa"/>
          </w:tcPr>
          <w:p w:rsidR="00107E88" w:rsidRPr="00FD327D" w:rsidRDefault="00BD1E2D" w:rsidP="00107E88">
            <w:pPr>
              <w:tabs>
                <w:tab w:val="left" w:pos="8100"/>
              </w:tabs>
              <w:spacing w:line="360" w:lineRule="auto"/>
              <w:jc w:val="center"/>
              <w:rPr>
                <w:rFonts w:ascii="Verdana" w:hAnsi="Verdana"/>
                <w:i/>
                <w:sz w:val="20"/>
                <w:szCs w:val="20"/>
              </w:rPr>
            </w:pPr>
            <w:r w:rsidRPr="00001C0A">
              <w:rPr>
                <w:rFonts w:ascii="Verdana" w:hAnsi="Verdana"/>
                <w:i/>
                <w:sz w:val="20"/>
                <w:szCs w:val="20"/>
              </w:rPr>
              <w:t>F</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c>
          <w:tcPr>
            <w:tcW w:w="471" w:type="dxa"/>
            <w:gridSpan w:val="2"/>
            <w:tcBorders>
              <w:left w:val="thinThickSmallGap" w:sz="24" w:space="0" w:color="auto"/>
            </w:tcBorders>
          </w:tcPr>
          <w:p w:rsidR="00107E88" w:rsidRPr="00FD327D" w:rsidRDefault="00BD1E2D" w:rsidP="00107E88">
            <w:pPr>
              <w:tabs>
                <w:tab w:val="left" w:pos="8100"/>
              </w:tabs>
              <w:spacing w:line="360" w:lineRule="auto"/>
              <w:jc w:val="center"/>
              <w:rPr>
                <w:rFonts w:ascii="Verdana" w:hAnsi="Verdana"/>
                <w:i/>
                <w:sz w:val="20"/>
                <w:szCs w:val="20"/>
              </w:rPr>
            </w:pPr>
            <w:r w:rsidRPr="00001C0A">
              <w:rPr>
                <w:rFonts w:ascii="Verdana" w:hAnsi="Verdana"/>
                <w:i/>
                <w:sz w:val="20"/>
                <w:szCs w:val="20"/>
              </w:rPr>
              <w:t>F</w:t>
            </w:r>
          </w:p>
        </w:tc>
        <w:tc>
          <w:tcPr>
            <w:tcW w:w="671" w:type="dxa"/>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c>
          <w:tcPr>
            <w:tcW w:w="471" w:type="dxa"/>
          </w:tcPr>
          <w:p w:rsidR="00107E88" w:rsidRPr="00FD327D" w:rsidRDefault="00BD1E2D" w:rsidP="00107E88">
            <w:pPr>
              <w:tabs>
                <w:tab w:val="left" w:pos="8100"/>
              </w:tabs>
              <w:spacing w:line="360" w:lineRule="auto"/>
              <w:jc w:val="center"/>
              <w:rPr>
                <w:rFonts w:ascii="Verdana" w:hAnsi="Verdana"/>
                <w:i/>
                <w:sz w:val="20"/>
                <w:szCs w:val="20"/>
              </w:rPr>
            </w:pPr>
            <w:r w:rsidRPr="00001C0A">
              <w:rPr>
                <w:rFonts w:ascii="Verdana" w:hAnsi="Verdana"/>
                <w:i/>
                <w:sz w:val="20"/>
                <w:szCs w:val="20"/>
              </w:rPr>
              <w:t>F</w:t>
            </w:r>
          </w:p>
        </w:tc>
        <w:tc>
          <w:tcPr>
            <w:tcW w:w="671" w:type="dxa"/>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c>
          <w:tcPr>
            <w:tcW w:w="471" w:type="dxa"/>
          </w:tcPr>
          <w:p w:rsidR="00107E88" w:rsidRPr="00FD327D" w:rsidRDefault="00BD1E2D" w:rsidP="00107E88">
            <w:pPr>
              <w:tabs>
                <w:tab w:val="left" w:pos="8100"/>
              </w:tabs>
              <w:spacing w:line="360" w:lineRule="auto"/>
              <w:jc w:val="center"/>
              <w:rPr>
                <w:rFonts w:ascii="Verdana" w:hAnsi="Verdana"/>
                <w:i/>
                <w:sz w:val="20"/>
                <w:szCs w:val="20"/>
              </w:rPr>
            </w:pPr>
            <w:r w:rsidRPr="00001C0A">
              <w:rPr>
                <w:rFonts w:ascii="Verdana" w:hAnsi="Verdana"/>
                <w:i/>
                <w:sz w:val="20"/>
                <w:szCs w:val="20"/>
              </w:rPr>
              <w:t>F</w:t>
            </w:r>
          </w:p>
        </w:tc>
        <w:tc>
          <w:tcPr>
            <w:tcW w:w="671" w:type="dxa"/>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c>
          <w:tcPr>
            <w:tcW w:w="524" w:type="dxa"/>
          </w:tcPr>
          <w:p w:rsidR="00107E88" w:rsidRPr="00FD327D" w:rsidRDefault="00BD1E2D" w:rsidP="00BD1E2D">
            <w:pPr>
              <w:tabs>
                <w:tab w:val="left" w:pos="8100"/>
              </w:tabs>
              <w:spacing w:line="360" w:lineRule="auto"/>
              <w:jc w:val="center"/>
              <w:rPr>
                <w:rFonts w:ascii="Verdana" w:hAnsi="Verdana"/>
                <w:i/>
                <w:sz w:val="20"/>
                <w:szCs w:val="20"/>
              </w:rPr>
            </w:pPr>
            <w:r w:rsidRPr="00001C0A">
              <w:rPr>
                <w:rFonts w:ascii="Verdana" w:hAnsi="Verdana"/>
                <w:i/>
                <w:sz w:val="20"/>
                <w:szCs w:val="20"/>
              </w:rPr>
              <w:t>F</w:t>
            </w:r>
          </w:p>
        </w:tc>
        <w:tc>
          <w:tcPr>
            <w:tcW w:w="720" w:type="dxa"/>
          </w:tcPr>
          <w:p w:rsidR="00107E88" w:rsidRPr="00FD327D" w:rsidRDefault="00107E88" w:rsidP="00107E88">
            <w:pPr>
              <w:tabs>
                <w:tab w:val="left" w:pos="8100"/>
              </w:tabs>
              <w:spacing w:line="360" w:lineRule="auto"/>
              <w:jc w:val="center"/>
              <w:rPr>
                <w:rFonts w:ascii="Verdana" w:hAnsi="Verdana"/>
                <w:b/>
                <w:i/>
                <w:sz w:val="20"/>
                <w:szCs w:val="20"/>
              </w:rPr>
            </w:pPr>
            <w:r w:rsidRPr="00FD327D">
              <w:rPr>
                <w:rFonts w:ascii="Verdana" w:hAnsi="Verdana"/>
                <w:b/>
                <w:i/>
                <w:sz w:val="20"/>
                <w:szCs w:val="20"/>
              </w:rPr>
              <w:t>%</w:t>
            </w:r>
          </w:p>
        </w:tc>
      </w:tr>
      <w:tr w:rsidR="00BD1E2D" w:rsidRPr="00BD1E2D" w:rsidTr="00FD327D">
        <w:trPr>
          <w:gridAfter w:val="1"/>
          <w:wAfter w:w="8" w:type="dxa"/>
          <w:trHeight w:val="704"/>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t>Doctors</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67</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86.5</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6</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18.2</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21</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21.4</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10</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25.0</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14.8</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31</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34.5</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7.5</w:t>
            </w:r>
          </w:p>
        </w:tc>
      </w:tr>
      <w:tr w:rsidR="00BD1E2D" w:rsidRPr="00BD1E2D" w:rsidTr="00FD327D">
        <w:trPr>
          <w:gridAfter w:val="1"/>
          <w:wAfter w:w="8" w:type="dxa"/>
          <w:trHeight w:val="704"/>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t>Registered Nurse</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26.6</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14</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42.4</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31</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31.6</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17.5</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12.0</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10</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11.3</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w:t>
            </w:r>
          </w:p>
        </w:tc>
      </w:tr>
      <w:tr w:rsidR="00BD1E2D" w:rsidRPr="00BD1E2D" w:rsidTr="00FD327D">
        <w:trPr>
          <w:gridAfter w:val="1"/>
          <w:wAfter w:w="8" w:type="dxa"/>
          <w:trHeight w:val="718"/>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t>Registered  Midwife</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14</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17.7</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14</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42.4</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36</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36.7</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7.5</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3.8</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9</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34.6</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26</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31.0</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w:t>
            </w:r>
          </w:p>
        </w:tc>
      </w:tr>
      <w:tr w:rsidR="00BD1E2D" w:rsidRPr="00BD1E2D" w:rsidTr="00FD327D">
        <w:trPr>
          <w:gridAfter w:val="1"/>
          <w:wAfter w:w="8" w:type="dxa"/>
          <w:trHeight w:val="1056"/>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lastRenderedPageBreak/>
              <w:t>Registered Nurse/</w:t>
            </w:r>
            <w:r w:rsidR="00BD1E2D">
              <w:rPr>
                <w:rFonts w:ascii="Verdana" w:hAnsi="Verdana"/>
                <w:b/>
                <w:sz w:val="20"/>
                <w:szCs w:val="20"/>
              </w:rPr>
              <w:t xml:space="preserve"> </w:t>
            </w:r>
            <w:r w:rsidRPr="00FD327D">
              <w:rPr>
                <w:rFonts w:ascii="Verdana" w:hAnsi="Verdana"/>
                <w:b/>
                <w:sz w:val="20"/>
                <w:szCs w:val="20"/>
              </w:rPr>
              <w:t>Midwife</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60</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76.0</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29</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87.9</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48</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48.9</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62.5</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3.8</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44.5</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6</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55.6</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40.0</w:t>
            </w:r>
          </w:p>
        </w:tc>
      </w:tr>
      <w:tr w:rsidR="00BD1E2D" w:rsidRPr="00BD1E2D" w:rsidTr="00FD327D">
        <w:trPr>
          <w:gridAfter w:val="1"/>
          <w:wAfter w:w="8" w:type="dxa"/>
          <w:trHeight w:val="718"/>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t>CHEW</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72</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89.9</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33</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100.0</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88</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89.8</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37</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92.5</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14</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17.7</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69.7</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28</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28.6</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w:t>
            </w:r>
          </w:p>
        </w:tc>
      </w:tr>
      <w:tr w:rsidR="00BD1E2D" w:rsidRPr="00BD1E2D" w:rsidTr="00FD327D">
        <w:trPr>
          <w:gridAfter w:val="1"/>
          <w:wAfter w:w="8" w:type="dxa"/>
          <w:trHeight w:val="704"/>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t>CHO</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41.8</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17</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51.5</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38</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38.8</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22</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55.0</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2.6</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5</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15.1</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7.2</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r>
      <w:tr w:rsidR="00BD1E2D" w:rsidRPr="00BD1E2D" w:rsidTr="00FD327D">
        <w:trPr>
          <w:gridAfter w:val="1"/>
          <w:wAfter w:w="8" w:type="dxa"/>
          <w:trHeight w:val="704"/>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t>Ophthalmic Nurses</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2.6</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5</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15.1</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7.2</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1.3</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10</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30.3</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9</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9.2</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r>
      <w:tr w:rsidR="00BD1E2D" w:rsidRPr="00BD1E2D" w:rsidTr="00FD327D">
        <w:trPr>
          <w:gridAfter w:val="1"/>
          <w:wAfter w:w="8" w:type="dxa"/>
          <w:trHeight w:val="704"/>
        </w:trPr>
        <w:tc>
          <w:tcPr>
            <w:tcW w:w="1502" w:type="dxa"/>
            <w:tcBorders>
              <w:right w:val="thinThickSmallGap" w:sz="12" w:space="0" w:color="auto"/>
            </w:tcBorders>
          </w:tcPr>
          <w:p w:rsidR="00107E88" w:rsidRPr="00FD327D" w:rsidRDefault="00107E88" w:rsidP="00107E88">
            <w:pPr>
              <w:tabs>
                <w:tab w:val="left" w:pos="8100"/>
              </w:tabs>
              <w:spacing w:line="360" w:lineRule="auto"/>
              <w:rPr>
                <w:rFonts w:ascii="Verdana" w:hAnsi="Verdana"/>
                <w:b/>
                <w:sz w:val="20"/>
                <w:szCs w:val="20"/>
              </w:rPr>
            </w:pPr>
            <w:r w:rsidRPr="00FD327D">
              <w:rPr>
                <w:rFonts w:ascii="Verdana" w:hAnsi="Verdana"/>
                <w:b/>
                <w:sz w:val="20"/>
                <w:szCs w:val="20"/>
              </w:rPr>
              <w:t>Equipment Technician</w:t>
            </w:r>
          </w:p>
        </w:tc>
        <w:tc>
          <w:tcPr>
            <w:tcW w:w="471" w:type="dxa"/>
            <w:tcBorders>
              <w:left w:val="thinThickSmallGap" w:sz="12"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3.8</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w:t>
            </w:r>
          </w:p>
        </w:tc>
        <w:tc>
          <w:tcPr>
            <w:tcW w:w="798"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3.0</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7.2</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c>
          <w:tcPr>
            <w:tcW w:w="671" w:type="dxa"/>
            <w:tcBorders>
              <w:righ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w:t>
            </w:r>
          </w:p>
        </w:tc>
        <w:tc>
          <w:tcPr>
            <w:tcW w:w="471" w:type="dxa"/>
            <w:gridSpan w:val="2"/>
            <w:tcBorders>
              <w:left w:val="thinThickSmallGap" w:sz="24" w:space="0" w:color="auto"/>
            </w:tcBorders>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1.3</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9</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27.2</w:t>
            </w:r>
          </w:p>
        </w:tc>
        <w:tc>
          <w:tcPr>
            <w:tcW w:w="4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11</w:t>
            </w:r>
          </w:p>
        </w:tc>
        <w:tc>
          <w:tcPr>
            <w:tcW w:w="671"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11.2</w:t>
            </w:r>
          </w:p>
        </w:tc>
        <w:tc>
          <w:tcPr>
            <w:tcW w:w="524"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360" w:lineRule="auto"/>
              <w:jc w:val="center"/>
              <w:rPr>
                <w:rFonts w:ascii="Verdana" w:hAnsi="Verdana"/>
                <w:sz w:val="20"/>
                <w:szCs w:val="20"/>
              </w:rPr>
            </w:pPr>
            <w:r w:rsidRPr="00FD327D">
              <w:rPr>
                <w:rFonts w:ascii="Verdana" w:hAnsi="Verdana"/>
                <w:sz w:val="20"/>
                <w:szCs w:val="20"/>
              </w:rPr>
              <w:t>2.5</w:t>
            </w:r>
          </w:p>
        </w:tc>
      </w:tr>
    </w:tbl>
    <w:p w:rsidR="00107E88" w:rsidRPr="00FD327D" w:rsidRDefault="00D61FE1" w:rsidP="00107E88">
      <w:pPr>
        <w:spacing w:line="360" w:lineRule="auto"/>
        <w:jc w:val="both"/>
        <w:rPr>
          <w:rFonts w:ascii="Verdana" w:hAnsi="Verdana" w:cs="Times New Roman"/>
          <w:i/>
        </w:rPr>
      </w:pPr>
      <w:r>
        <w:rPr>
          <w:rFonts w:ascii="Verdana" w:hAnsi="Verdana" w:cs="Times New Roman"/>
        </w:rPr>
        <w:t>*</w:t>
      </w:r>
      <w:r w:rsidRPr="00FD327D">
        <w:rPr>
          <w:rFonts w:ascii="Verdana" w:hAnsi="Verdana" w:cs="Times New Roman"/>
          <w:i/>
        </w:rPr>
        <w:t xml:space="preserve">f= Frequency of </w:t>
      </w:r>
      <w:r w:rsidR="004B0B6E" w:rsidRPr="004B0B6E">
        <w:rPr>
          <w:rFonts w:ascii="Verdana" w:hAnsi="Verdana" w:cs="Times New Roman"/>
          <w:i/>
        </w:rPr>
        <w:t>occur</w:t>
      </w:r>
      <w:r w:rsidR="004B0B6E">
        <w:rPr>
          <w:rFonts w:ascii="Verdana" w:hAnsi="Verdana" w:cs="Times New Roman"/>
          <w:i/>
        </w:rPr>
        <w:t>r</w:t>
      </w:r>
      <w:r w:rsidR="004B0B6E" w:rsidRPr="004B0B6E">
        <w:rPr>
          <w:rFonts w:ascii="Verdana" w:hAnsi="Verdana" w:cs="Times New Roman"/>
          <w:i/>
        </w:rPr>
        <w:t>ence</w:t>
      </w:r>
    </w:p>
    <w:p w:rsidR="00107E88" w:rsidRPr="00FD327D" w:rsidRDefault="00107E88" w:rsidP="00107E88">
      <w:pPr>
        <w:tabs>
          <w:tab w:val="left" w:pos="8100"/>
        </w:tabs>
        <w:spacing w:after="0" w:line="240" w:lineRule="auto"/>
        <w:rPr>
          <w:rFonts w:ascii="Verdana" w:hAnsi="Verdana"/>
          <w:b/>
        </w:rPr>
      </w:pPr>
      <w:r w:rsidRPr="00FD327D">
        <w:rPr>
          <w:rFonts w:ascii="Verdana" w:hAnsi="Verdana"/>
          <w:b/>
        </w:rPr>
        <w:t>Table 2: Proportion of Staffing In Second</w:t>
      </w:r>
      <w:r w:rsidR="00CD4315">
        <w:rPr>
          <w:rFonts w:ascii="Verdana" w:hAnsi="Verdana"/>
          <w:b/>
        </w:rPr>
        <w:t>ary and Tertiary Health Facilities</w:t>
      </w:r>
    </w:p>
    <w:tbl>
      <w:tblPr>
        <w:tblStyle w:val="TableGrid"/>
        <w:tblW w:w="11435" w:type="dxa"/>
        <w:tblInd w:w="-1085" w:type="dxa"/>
        <w:tblLayout w:type="fixed"/>
        <w:tblLook w:val="04A0" w:firstRow="1" w:lastRow="0" w:firstColumn="1" w:lastColumn="0" w:noHBand="0" w:noVBand="1"/>
      </w:tblPr>
      <w:tblGrid>
        <w:gridCol w:w="2160"/>
        <w:gridCol w:w="454"/>
        <w:gridCol w:w="716"/>
        <w:gridCol w:w="370"/>
        <w:gridCol w:w="800"/>
        <w:gridCol w:w="450"/>
        <w:gridCol w:w="803"/>
        <w:gridCol w:w="8"/>
        <w:gridCol w:w="359"/>
        <w:gridCol w:w="900"/>
        <w:gridCol w:w="342"/>
        <w:gridCol w:w="720"/>
        <w:gridCol w:w="450"/>
        <w:gridCol w:w="720"/>
        <w:gridCol w:w="450"/>
        <w:gridCol w:w="720"/>
        <w:gridCol w:w="558"/>
        <w:gridCol w:w="455"/>
      </w:tblGrid>
      <w:tr w:rsidR="00BD1E2D" w:rsidRPr="00BD1E2D" w:rsidTr="00CD4315">
        <w:trPr>
          <w:trHeight w:val="356"/>
        </w:trPr>
        <w:tc>
          <w:tcPr>
            <w:tcW w:w="2160" w:type="dxa"/>
            <w:tcBorders>
              <w:top w:val="thinThickSmallGap" w:sz="24" w:space="0" w:color="auto"/>
              <w:bottom w:val="thinThickSmallGap" w:sz="24" w:space="0" w:color="auto"/>
            </w:tcBorders>
          </w:tcPr>
          <w:p w:rsidR="00107E88" w:rsidRPr="00FD327D" w:rsidRDefault="00107E88" w:rsidP="00107E88">
            <w:pPr>
              <w:tabs>
                <w:tab w:val="left" w:pos="8100"/>
              </w:tabs>
              <w:spacing w:line="276" w:lineRule="auto"/>
              <w:jc w:val="center"/>
              <w:rPr>
                <w:rFonts w:ascii="Verdana" w:hAnsi="Verdana"/>
                <w:b/>
                <w:sz w:val="20"/>
                <w:szCs w:val="20"/>
              </w:rPr>
            </w:pPr>
          </w:p>
        </w:tc>
        <w:tc>
          <w:tcPr>
            <w:tcW w:w="4860" w:type="dxa"/>
            <w:gridSpan w:val="9"/>
            <w:tcBorders>
              <w:top w:val="thinThickSmallGap" w:sz="24" w:space="0" w:color="auto"/>
              <w:bottom w:val="thinThickSmallGap" w:sz="24" w:space="0" w:color="auto"/>
              <w:right w:val="thinThickSmallGap" w:sz="24" w:space="0" w:color="auto"/>
            </w:tcBorders>
          </w:tcPr>
          <w:p w:rsidR="00107E88" w:rsidRPr="00FD327D" w:rsidRDefault="00107E88" w:rsidP="00107E88">
            <w:pPr>
              <w:tabs>
                <w:tab w:val="left" w:pos="8100"/>
              </w:tabs>
              <w:spacing w:line="276" w:lineRule="auto"/>
              <w:jc w:val="center"/>
              <w:rPr>
                <w:rFonts w:ascii="Verdana" w:hAnsi="Verdana"/>
                <w:b/>
                <w:sz w:val="20"/>
                <w:szCs w:val="20"/>
              </w:rPr>
            </w:pPr>
            <w:r w:rsidRPr="00FD327D">
              <w:rPr>
                <w:rFonts w:ascii="Verdana" w:hAnsi="Verdana"/>
                <w:b/>
                <w:sz w:val="20"/>
                <w:szCs w:val="20"/>
              </w:rPr>
              <w:t>Assigned/Employed</w:t>
            </w:r>
          </w:p>
        </w:tc>
        <w:tc>
          <w:tcPr>
            <w:tcW w:w="4415" w:type="dxa"/>
            <w:gridSpan w:val="8"/>
            <w:tcBorders>
              <w:top w:val="thinThickSmallGap" w:sz="24" w:space="0" w:color="auto"/>
              <w:left w:val="thinThickSmallGap" w:sz="24" w:space="0" w:color="auto"/>
              <w:bottom w:val="thinThickSmallGap" w:sz="24" w:space="0" w:color="auto"/>
            </w:tcBorders>
          </w:tcPr>
          <w:p w:rsidR="00107E88" w:rsidRPr="00FD327D" w:rsidRDefault="00107E88" w:rsidP="00107E88">
            <w:pPr>
              <w:tabs>
                <w:tab w:val="left" w:pos="8100"/>
              </w:tabs>
              <w:spacing w:line="276" w:lineRule="auto"/>
              <w:jc w:val="center"/>
              <w:rPr>
                <w:rFonts w:ascii="Verdana" w:hAnsi="Verdana"/>
                <w:b/>
                <w:sz w:val="20"/>
                <w:szCs w:val="20"/>
              </w:rPr>
            </w:pPr>
            <w:r w:rsidRPr="00FD327D">
              <w:rPr>
                <w:rFonts w:ascii="Verdana" w:hAnsi="Verdana"/>
                <w:b/>
                <w:sz w:val="20"/>
                <w:szCs w:val="20"/>
              </w:rPr>
              <w:t>Part Time</w:t>
            </w:r>
          </w:p>
        </w:tc>
      </w:tr>
      <w:tr w:rsidR="00CD4315" w:rsidRPr="00BD1E2D" w:rsidTr="00CD4315">
        <w:trPr>
          <w:trHeight w:val="356"/>
        </w:trPr>
        <w:tc>
          <w:tcPr>
            <w:tcW w:w="2160" w:type="dxa"/>
            <w:tcBorders>
              <w:top w:val="thinThickSmallGap" w:sz="24" w:space="0" w:color="auto"/>
              <w:right w:val="thinThickSmallGap" w:sz="12" w:space="0" w:color="auto"/>
            </w:tcBorders>
          </w:tcPr>
          <w:p w:rsidR="00CD4315" w:rsidRPr="00FD327D" w:rsidRDefault="00CD4315" w:rsidP="00107E88">
            <w:pPr>
              <w:tabs>
                <w:tab w:val="left" w:pos="8100"/>
              </w:tabs>
              <w:spacing w:line="276" w:lineRule="auto"/>
              <w:jc w:val="center"/>
              <w:rPr>
                <w:rFonts w:ascii="Verdana" w:hAnsi="Verdana"/>
                <w:b/>
                <w:sz w:val="20"/>
                <w:szCs w:val="20"/>
              </w:rPr>
            </w:pPr>
            <w:r w:rsidRPr="00FD327D">
              <w:rPr>
                <w:rFonts w:ascii="Verdana" w:hAnsi="Verdana"/>
                <w:b/>
                <w:sz w:val="20"/>
                <w:szCs w:val="20"/>
              </w:rPr>
              <w:t>Staff</w:t>
            </w:r>
          </w:p>
        </w:tc>
        <w:tc>
          <w:tcPr>
            <w:tcW w:w="1170" w:type="dxa"/>
            <w:gridSpan w:val="2"/>
            <w:tcBorders>
              <w:top w:val="thinThickSmallGap" w:sz="24" w:space="0" w:color="auto"/>
              <w:left w:val="thinThickSmallGap" w:sz="12" w:space="0" w:color="auto"/>
            </w:tcBorders>
          </w:tcPr>
          <w:p w:rsidR="00CD4315" w:rsidRPr="00FD327D" w:rsidRDefault="00CD4315" w:rsidP="00107E88">
            <w:pPr>
              <w:tabs>
                <w:tab w:val="left" w:pos="8100"/>
              </w:tabs>
              <w:spacing w:line="276" w:lineRule="auto"/>
              <w:jc w:val="center"/>
              <w:rPr>
                <w:rFonts w:ascii="Verdana" w:hAnsi="Verdana"/>
                <w:b/>
                <w:sz w:val="20"/>
                <w:szCs w:val="20"/>
              </w:rPr>
            </w:pPr>
            <w:r w:rsidRPr="00FD327D">
              <w:rPr>
                <w:rFonts w:ascii="Verdana" w:hAnsi="Verdana"/>
                <w:b/>
                <w:sz w:val="20"/>
                <w:szCs w:val="20"/>
              </w:rPr>
              <w:t>Cluster 1</w:t>
            </w:r>
          </w:p>
        </w:tc>
        <w:tc>
          <w:tcPr>
            <w:tcW w:w="1170" w:type="dxa"/>
            <w:gridSpan w:val="2"/>
            <w:tcBorders>
              <w:top w:val="thinThickSmallGap" w:sz="24" w:space="0" w:color="auto"/>
            </w:tcBorders>
          </w:tcPr>
          <w:p w:rsidR="00CD4315" w:rsidRPr="00FD327D" w:rsidRDefault="00CD4315" w:rsidP="00107E88">
            <w:pPr>
              <w:spacing w:line="276" w:lineRule="auto"/>
              <w:rPr>
                <w:rFonts w:ascii="Verdana" w:hAnsi="Verdana"/>
                <w:sz w:val="20"/>
                <w:szCs w:val="20"/>
              </w:rPr>
            </w:pPr>
            <w:r w:rsidRPr="00FD327D">
              <w:rPr>
                <w:rFonts w:ascii="Verdana" w:hAnsi="Verdana"/>
                <w:b/>
                <w:sz w:val="20"/>
                <w:szCs w:val="20"/>
              </w:rPr>
              <w:t>Cluster 2</w:t>
            </w:r>
          </w:p>
        </w:tc>
        <w:tc>
          <w:tcPr>
            <w:tcW w:w="1261" w:type="dxa"/>
            <w:gridSpan w:val="3"/>
            <w:tcBorders>
              <w:top w:val="thinThickSmallGap" w:sz="24" w:space="0" w:color="auto"/>
            </w:tcBorders>
          </w:tcPr>
          <w:p w:rsidR="00CD4315" w:rsidRPr="00FD327D" w:rsidRDefault="00CD4315" w:rsidP="00107E88">
            <w:pPr>
              <w:spacing w:line="276" w:lineRule="auto"/>
              <w:rPr>
                <w:rFonts w:ascii="Verdana" w:hAnsi="Verdana"/>
                <w:sz w:val="20"/>
                <w:szCs w:val="20"/>
              </w:rPr>
            </w:pPr>
            <w:r w:rsidRPr="00FD327D">
              <w:rPr>
                <w:rFonts w:ascii="Verdana" w:hAnsi="Verdana"/>
                <w:b/>
                <w:sz w:val="20"/>
                <w:szCs w:val="20"/>
              </w:rPr>
              <w:t>Cluster 3</w:t>
            </w:r>
          </w:p>
        </w:tc>
        <w:tc>
          <w:tcPr>
            <w:tcW w:w="1259" w:type="dxa"/>
            <w:gridSpan w:val="2"/>
            <w:tcBorders>
              <w:top w:val="thinThickSmallGap" w:sz="24" w:space="0" w:color="auto"/>
              <w:right w:val="thinThickSmallGap" w:sz="24" w:space="0" w:color="auto"/>
            </w:tcBorders>
          </w:tcPr>
          <w:p w:rsidR="00CD4315" w:rsidRPr="00FD327D" w:rsidRDefault="00CD4315" w:rsidP="00107E88">
            <w:pPr>
              <w:spacing w:line="276" w:lineRule="auto"/>
              <w:rPr>
                <w:rFonts w:ascii="Verdana" w:hAnsi="Verdana"/>
                <w:sz w:val="20"/>
                <w:szCs w:val="20"/>
              </w:rPr>
            </w:pPr>
            <w:r w:rsidRPr="00FD327D">
              <w:rPr>
                <w:rFonts w:ascii="Verdana" w:hAnsi="Verdana"/>
                <w:b/>
                <w:sz w:val="20"/>
                <w:szCs w:val="20"/>
              </w:rPr>
              <w:t>Cluster 4</w:t>
            </w:r>
          </w:p>
        </w:tc>
        <w:tc>
          <w:tcPr>
            <w:tcW w:w="1062" w:type="dxa"/>
            <w:gridSpan w:val="2"/>
            <w:tcBorders>
              <w:top w:val="thinThickSmallGap" w:sz="24" w:space="0" w:color="auto"/>
              <w:left w:val="thinThickSmallGap" w:sz="24" w:space="0" w:color="auto"/>
            </w:tcBorders>
          </w:tcPr>
          <w:p w:rsidR="00CD4315" w:rsidRPr="00FD327D" w:rsidRDefault="00CD4315" w:rsidP="00107E88">
            <w:pPr>
              <w:spacing w:line="276" w:lineRule="auto"/>
              <w:rPr>
                <w:rFonts w:ascii="Verdana" w:hAnsi="Verdana"/>
                <w:sz w:val="20"/>
                <w:szCs w:val="20"/>
              </w:rPr>
            </w:pPr>
            <w:r w:rsidRPr="00FD327D">
              <w:rPr>
                <w:rFonts w:ascii="Verdana" w:hAnsi="Verdana"/>
                <w:b/>
                <w:sz w:val="20"/>
                <w:szCs w:val="20"/>
              </w:rPr>
              <w:t>Cluster 1</w:t>
            </w:r>
          </w:p>
        </w:tc>
        <w:tc>
          <w:tcPr>
            <w:tcW w:w="1170" w:type="dxa"/>
            <w:gridSpan w:val="2"/>
            <w:tcBorders>
              <w:top w:val="thinThickSmallGap" w:sz="24" w:space="0" w:color="auto"/>
            </w:tcBorders>
          </w:tcPr>
          <w:p w:rsidR="00CD4315" w:rsidRPr="00FD327D" w:rsidRDefault="00CD4315" w:rsidP="00107E88">
            <w:pPr>
              <w:spacing w:line="276" w:lineRule="auto"/>
              <w:rPr>
                <w:rFonts w:ascii="Verdana" w:hAnsi="Verdana"/>
                <w:sz w:val="20"/>
                <w:szCs w:val="20"/>
              </w:rPr>
            </w:pPr>
            <w:r w:rsidRPr="00FD327D">
              <w:rPr>
                <w:rFonts w:ascii="Verdana" w:hAnsi="Verdana"/>
                <w:b/>
                <w:sz w:val="20"/>
                <w:szCs w:val="20"/>
              </w:rPr>
              <w:t>Cluster 2</w:t>
            </w:r>
          </w:p>
        </w:tc>
        <w:tc>
          <w:tcPr>
            <w:tcW w:w="1170" w:type="dxa"/>
            <w:gridSpan w:val="2"/>
            <w:tcBorders>
              <w:top w:val="thinThickSmallGap" w:sz="24" w:space="0" w:color="auto"/>
            </w:tcBorders>
          </w:tcPr>
          <w:p w:rsidR="00CD4315" w:rsidRPr="00FD327D" w:rsidRDefault="00CD4315" w:rsidP="00107E88">
            <w:pPr>
              <w:spacing w:line="276" w:lineRule="auto"/>
              <w:rPr>
                <w:rFonts w:ascii="Verdana" w:hAnsi="Verdana"/>
                <w:sz w:val="20"/>
                <w:szCs w:val="20"/>
              </w:rPr>
            </w:pPr>
            <w:r w:rsidRPr="00FD327D">
              <w:rPr>
                <w:rFonts w:ascii="Verdana" w:hAnsi="Verdana"/>
                <w:b/>
                <w:sz w:val="20"/>
                <w:szCs w:val="20"/>
              </w:rPr>
              <w:t>Cluster 3</w:t>
            </w:r>
          </w:p>
        </w:tc>
        <w:tc>
          <w:tcPr>
            <w:tcW w:w="1013" w:type="dxa"/>
            <w:gridSpan w:val="2"/>
            <w:tcBorders>
              <w:top w:val="thinThickSmallGap" w:sz="24" w:space="0" w:color="auto"/>
            </w:tcBorders>
          </w:tcPr>
          <w:p w:rsidR="00CD4315" w:rsidRPr="00FD327D" w:rsidRDefault="00CD4315" w:rsidP="00107E88">
            <w:pPr>
              <w:spacing w:line="276" w:lineRule="auto"/>
              <w:rPr>
                <w:rFonts w:ascii="Verdana" w:hAnsi="Verdana"/>
                <w:sz w:val="20"/>
                <w:szCs w:val="20"/>
              </w:rPr>
            </w:pPr>
            <w:r w:rsidRPr="00FD327D">
              <w:rPr>
                <w:rFonts w:ascii="Verdana" w:hAnsi="Verdana"/>
                <w:b/>
                <w:sz w:val="20"/>
                <w:szCs w:val="20"/>
              </w:rPr>
              <w:t>Cluster 4</w:t>
            </w:r>
          </w:p>
        </w:tc>
      </w:tr>
      <w:tr w:rsidR="00BD1E2D" w:rsidRPr="00BD1E2D" w:rsidTr="00CD4315">
        <w:trPr>
          <w:trHeight w:val="356"/>
        </w:trPr>
        <w:tc>
          <w:tcPr>
            <w:tcW w:w="2160" w:type="dxa"/>
            <w:tcBorders>
              <w:right w:val="thinThickSmallGap" w:sz="12" w:space="0" w:color="auto"/>
            </w:tcBorders>
          </w:tcPr>
          <w:p w:rsidR="00107E88" w:rsidRPr="00FD327D" w:rsidRDefault="00107E88" w:rsidP="00107E88">
            <w:pPr>
              <w:tabs>
                <w:tab w:val="left" w:pos="8100"/>
              </w:tabs>
              <w:spacing w:line="276" w:lineRule="auto"/>
              <w:jc w:val="center"/>
              <w:rPr>
                <w:rFonts w:ascii="Verdana" w:hAnsi="Verdana"/>
                <w:b/>
                <w:sz w:val="20"/>
                <w:szCs w:val="20"/>
              </w:rPr>
            </w:pPr>
          </w:p>
        </w:tc>
        <w:tc>
          <w:tcPr>
            <w:tcW w:w="454" w:type="dxa"/>
            <w:tcBorders>
              <w:left w:val="thinThickSmallGap" w:sz="12" w:space="0" w:color="auto"/>
            </w:tcBorders>
          </w:tcPr>
          <w:p w:rsidR="00107E88" w:rsidRPr="00FD327D" w:rsidRDefault="00BD1E2D" w:rsidP="00107E88">
            <w:pPr>
              <w:tabs>
                <w:tab w:val="left" w:pos="8100"/>
              </w:tabs>
              <w:spacing w:line="276" w:lineRule="auto"/>
              <w:jc w:val="center"/>
              <w:rPr>
                <w:rFonts w:ascii="Verdana" w:hAnsi="Verdana"/>
                <w:i/>
                <w:sz w:val="20"/>
                <w:szCs w:val="20"/>
              </w:rPr>
            </w:pPr>
            <w:r>
              <w:rPr>
                <w:rFonts w:ascii="Verdana" w:hAnsi="Verdana"/>
                <w:i/>
                <w:sz w:val="20"/>
                <w:szCs w:val="20"/>
              </w:rPr>
              <w:t>F</w:t>
            </w:r>
          </w:p>
        </w:tc>
        <w:tc>
          <w:tcPr>
            <w:tcW w:w="716" w:type="dxa"/>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c>
          <w:tcPr>
            <w:tcW w:w="370" w:type="dxa"/>
          </w:tcPr>
          <w:p w:rsidR="00107E88" w:rsidRPr="00FD327D" w:rsidRDefault="00107E88" w:rsidP="00107E88">
            <w:pPr>
              <w:tabs>
                <w:tab w:val="left" w:pos="8100"/>
              </w:tabs>
              <w:spacing w:line="276" w:lineRule="auto"/>
              <w:jc w:val="center"/>
              <w:rPr>
                <w:rFonts w:ascii="Verdana" w:hAnsi="Verdana"/>
                <w:i/>
                <w:sz w:val="20"/>
                <w:szCs w:val="20"/>
              </w:rPr>
            </w:pPr>
            <w:r w:rsidRPr="00FD327D">
              <w:rPr>
                <w:rFonts w:ascii="Verdana" w:hAnsi="Verdana"/>
                <w:i/>
                <w:sz w:val="20"/>
                <w:szCs w:val="20"/>
              </w:rPr>
              <w:t>F</w:t>
            </w:r>
          </w:p>
        </w:tc>
        <w:tc>
          <w:tcPr>
            <w:tcW w:w="800" w:type="dxa"/>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i/>
                <w:sz w:val="20"/>
                <w:szCs w:val="20"/>
              </w:rPr>
            </w:pPr>
            <w:r w:rsidRPr="00FD327D">
              <w:rPr>
                <w:rFonts w:ascii="Verdana" w:hAnsi="Verdana"/>
                <w:i/>
                <w:sz w:val="20"/>
                <w:szCs w:val="20"/>
              </w:rPr>
              <w:t>F</w:t>
            </w:r>
          </w:p>
        </w:tc>
        <w:tc>
          <w:tcPr>
            <w:tcW w:w="803" w:type="dxa"/>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c>
          <w:tcPr>
            <w:tcW w:w="367" w:type="dxa"/>
            <w:gridSpan w:val="2"/>
          </w:tcPr>
          <w:p w:rsidR="00107E88" w:rsidRPr="00FD327D" w:rsidRDefault="00BD1E2D" w:rsidP="00107E88">
            <w:pPr>
              <w:tabs>
                <w:tab w:val="left" w:pos="8100"/>
              </w:tabs>
              <w:spacing w:line="276" w:lineRule="auto"/>
              <w:jc w:val="center"/>
              <w:rPr>
                <w:rFonts w:ascii="Verdana" w:hAnsi="Verdana"/>
                <w:i/>
                <w:sz w:val="20"/>
                <w:szCs w:val="20"/>
              </w:rPr>
            </w:pPr>
            <w:r>
              <w:rPr>
                <w:rFonts w:ascii="Verdana" w:hAnsi="Verdana"/>
                <w:i/>
                <w:sz w:val="20"/>
                <w:szCs w:val="20"/>
              </w:rPr>
              <w:t>F</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c>
          <w:tcPr>
            <w:tcW w:w="342" w:type="dxa"/>
            <w:tcBorders>
              <w:left w:val="thinThickSmallGap" w:sz="24" w:space="0" w:color="auto"/>
            </w:tcBorders>
          </w:tcPr>
          <w:p w:rsidR="00107E88" w:rsidRPr="00FD327D" w:rsidRDefault="00BD1E2D" w:rsidP="00107E88">
            <w:pPr>
              <w:tabs>
                <w:tab w:val="left" w:pos="8100"/>
              </w:tabs>
              <w:spacing w:line="276" w:lineRule="auto"/>
              <w:jc w:val="center"/>
              <w:rPr>
                <w:rFonts w:ascii="Verdana" w:hAnsi="Verdana"/>
                <w:i/>
                <w:sz w:val="20"/>
                <w:szCs w:val="20"/>
              </w:rPr>
            </w:pPr>
            <w:r>
              <w:rPr>
                <w:rFonts w:ascii="Verdana" w:hAnsi="Verdana"/>
                <w:i/>
                <w:sz w:val="20"/>
                <w:szCs w:val="20"/>
              </w:rPr>
              <w:t>F</w:t>
            </w:r>
          </w:p>
        </w:tc>
        <w:tc>
          <w:tcPr>
            <w:tcW w:w="720" w:type="dxa"/>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c>
          <w:tcPr>
            <w:tcW w:w="450" w:type="dxa"/>
          </w:tcPr>
          <w:p w:rsidR="00107E88" w:rsidRPr="00FD327D" w:rsidRDefault="00BD1E2D" w:rsidP="00107E88">
            <w:pPr>
              <w:tabs>
                <w:tab w:val="left" w:pos="8100"/>
              </w:tabs>
              <w:spacing w:line="276" w:lineRule="auto"/>
              <w:jc w:val="center"/>
              <w:rPr>
                <w:rFonts w:ascii="Verdana" w:hAnsi="Verdana"/>
                <w:i/>
                <w:sz w:val="20"/>
                <w:szCs w:val="20"/>
              </w:rPr>
            </w:pPr>
            <w:r>
              <w:rPr>
                <w:rFonts w:ascii="Verdana" w:hAnsi="Verdana"/>
                <w:i/>
                <w:sz w:val="20"/>
                <w:szCs w:val="20"/>
              </w:rPr>
              <w:t>F</w:t>
            </w:r>
          </w:p>
        </w:tc>
        <w:tc>
          <w:tcPr>
            <w:tcW w:w="720" w:type="dxa"/>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c>
          <w:tcPr>
            <w:tcW w:w="450" w:type="dxa"/>
          </w:tcPr>
          <w:p w:rsidR="00107E88" w:rsidRPr="00FD327D" w:rsidRDefault="00BD1E2D" w:rsidP="00107E88">
            <w:pPr>
              <w:tabs>
                <w:tab w:val="left" w:pos="8100"/>
              </w:tabs>
              <w:spacing w:line="276" w:lineRule="auto"/>
              <w:jc w:val="center"/>
              <w:rPr>
                <w:rFonts w:ascii="Verdana" w:hAnsi="Verdana"/>
                <w:i/>
                <w:sz w:val="20"/>
                <w:szCs w:val="20"/>
              </w:rPr>
            </w:pPr>
            <w:r>
              <w:rPr>
                <w:rFonts w:ascii="Verdana" w:hAnsi="Verdana"/>
                <w:i/>
                <w:sz w:val="20"/>
                <w:szCs w:val="20"/>
              </w:rPr>
              <w:t>F</w:t>
            </w:r>
          </w:p>
        </w:tc>
        <w:tc>
          <w:tcPr>
            <w:tcW w:w="720" w:type="dxa"/>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c>
          <w:tcPr>
            <w:tcW w:w="558" w:type="dxa"/>
          </w:tcPr>
          <w:p w:rsidR="00107E88" w:rsidRPr="00FD327D" w:rsidRDefault="00CD4315" w:rsidP="00107E88">
            <w:pPr>
              <w:tabs>
                <w:tab w:val="left" w:pos="8100"/>
              </w:tabs>
              <w:spacing w:line="276" w:lineRule="auto"/>
              <w:jc w:val="center"/>
              <w:rPr>
                <w:rFonts w:ascii="Verdana" w:hAnsi="Verdana"/>
                <w:i/>
                <w:sz w:val="20"/>
                <w:szCs w:val="20"/>
              </w:rPr>
            </w:pPr>
            <w:r>
              <w:rPr>
                <w:rFonts w:ascii="Verdana" w:hAnsi="Verdana"/>
                <w:i/>
                <w:sz w:val="20"/>
                <w:szCs w:val="20"/>
              </w:rPr>
              <w:t>F</w:t>
            </w:r>
          </w:p>
        </w:tc>
        <w:tc>
          <w:tcPr>
            <w:tcW w:w="455" w:type="dxa"/>
          </w:tcPr>
          <w:p w:rsidR="00107E88" w:rsidRPr="00FD327D" w:rsidRDefault="00107E88" w:rsidP="00107E88">
            <w:pPr>
              <w:tabs>
                <w:tab w:val="left" w:pos="8100"/>
              </w:tabs>
              <w:spacing w:line="276" w:lineRule="auto"/>
              <w:jc w:val="center"/>
              <w:rPr>
                <w:rFonts w:ascii="Verdana" w:hAnsi="Verdana"/>
                <w:b/>
                <w:i/>
                <w:sz w:val="20"/>
                <w:szCs w:val="20"/>
              </w:rPr>
            </w:pPr>
            <w:r w:rsidRPr="00FD327D">
              <w:rPr>
                <w:rFonts w:ascii="Verdana" w:hAnsi="Verdana"/>
                <w:b/>
                <w:i/>
                <w:sz w:val="20"/>
                <w:szCs w:val="20"/>
              </w:rPr>
              <w:t>%</w:t>
            </w:r>
          </w:p>
        </w:tc>
      </w:tr>
      <w:tr w:rsidR="00BD1E2D" w:rsidRPr="00BD1E2D" w:rsidTr="00CD4315">
        <w:trPr>
          <w:trHeight w:val="356"/>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Doctors</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57.2</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80.0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100.0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14.3</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25.0</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56"/>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Registered Nurse</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57.2</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80.0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100.0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80.0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56"/>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Registered  Midwife</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28.6</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78"/>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Registered Nurse/</w:t>
            </w:r>
            <w:r w:rsidR="00BD1E2D">
              <w:rPr>
                <w:rFonts w:ascii="Verdana" w:hAnsi="Verdana"/>
                <w:b/>
                <w:sz w:val="20"/>
                <w:szCs w:val="20"/>
              </w:rPr>
              <w:t xml:space="preserve"> </w:t>
            </w:r>
            <w:r w:rsidRPr="00FD327D">
              <w:rPr>
                <w:rFonts w:ascii="Verdana" w:hAnsi="Verdana"/>
                <w:b/>
                <w:sz w:val="20"/>
                <w:szCs w:val="20"/>
              </w:rPr>
              <w:t>Midwife</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3</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42.9</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3</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60.0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3</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60.0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56"/>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P</w:t>
            </w:r>
            <w:r w:rsidR="00BD1E2D">
              <w:rPr>
                <w:rFonts w:ascii="Verdana" w:hAnsi="Verdana"/>
                <w:b/>
                <w:sz w:val="20"/>
                <w:szCs w:val="20"/>
              </w:rPr>
              <w:t>a</w:t>
            </w:r>
            <w:r w:rsidRPr="00FD327D">
              <w:rPr>
                <w:rFonts w:ascii="Verdana" w:hAnsi="Verdana"/>
                <w:b/>
                <w:sz w:val="20"/>
                <w:szCs w:val="20"/>
              </w:rPr>
              <w:t>ediatric Ophthalmologist</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28.6</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14.3</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25.0</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713"/>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P</w:t>
            </w:r>
            <w:r w:rsidR="00BD1E2D">
              <w:rPr>
                <w:rFonts w:ascii="Verdana" w:hAnsi="Verdana"/>
                <w:b/>
                <w:sz w:val="20"/>
                <w:szCs w:val="20"/>
              </w:rPr>
              <w:t>a</w:t>
            </w:r>
            <w:r w:rsidRPr="00FD327D">
              <w:rPr>
                <w:rFonts w:ascii="Verdana" w:hAnsi="Verdana"/>
                <w:b/>
                <w:sz w:val="20"/>
                <w:szCs w:val="20"/>
              </w:rPr>
              <w:t>ediatric Oriented Ophthalmologist</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28.6</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14.3</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2.5</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56"/>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Ophthalmic Nurses</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57.2</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100.0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100.0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78"/>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P</w:t>
            </w:r>
            <w:r w:rsidR="00BD1E2D">
              <w:rPr>
                <w:rFonts w:ascii="Verdana" w:hAnsi="Verdana"/>
                <w:b/>
                <w:sz w:val="20"/>
                <w:szCs w:val="20"/>
              </w:rPr>
              <w:t>a</w:t>
            </w:r>
            <w:r w:rsidRPr="00FD327D">
              <w:rPr>
                <w:rFonts w:ascii="Verdana" w:hAnsi="Verdana"/>
                <w:b/>
                <w:sz w:val="20"/>
                <w:szCs w:val="20"/>
              </w:rPr>
              <w:t>ediatric Optometrist</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28.6</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25.0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713"/>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P</w:t>
            </w:r>
            <w:r w:rsidR="00BD1E2D">
              <w:rPr>
                <w:rFonts w:ascii="Verdana" w:hAnsi="Verdana"/>
                <w:b/>
                <w:sz w:val="20"/>
                <w:szCs w:val="20"/>
              </w:rPr>
              <w:t>a</w:t>
            </w:r>
            <w:r w:rsidRPr="00FD327D">
              <w:rPr>
                <w:rFonts w:ascii="Verdana" w:hAnsi="Verdana"/>
                <w:b/>
                <w:sz w:val="20"/>
                <w:szCs w:val="20"/>
              </w:rPr>
              <w:t>ediatric Oriented Optometrists</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28.6</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50.0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734"/>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P</w:t>
            </w:r>
            <w:r w:rsidR="00BD1E2D">
              <w:rPr>
                <w:rFonts w:ascii="Verdana" w:hAnsi="Verdana"/>
                <w:b/>
                <w:sz w:val="20"/>
                <w:szCs w:val="20"/>
              </w:rPr>
              <w:t>a</w:t>
            </w:r>
            <w:r w:rsidRPr="00FD327D">
              <w:rPr>
                <w:rFonts w:ascii="Verdana" w:hAnsi="Verdana"/>
                <w:b/>
                <w:sz w:val="20"/>
                <w:szCs w:val="20"/>
              </w:rPr>
              <w:t>ediatric Oriented Low Vision Practitioners</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28.6</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3</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75.0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56"/>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lastRenderedPageBreak/>
              <w:t>Optician</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28.6</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25.0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r w:rsidR="00BD1E2D" w:rsidRPr="00BD1E2D" w:rsidTr="00CD4315">
        <w:trPr>
          <w:trHeight w:val="378"/>
        </w:trPr>
        <w:tc>
          <w:tcPr>
            <w:tcW w:w="2160" w:type="dxa"/>
            <w:tcBorders>
              <w:right w:val="thinThickSmallGap" w:sz="12" w:space="0" w:color="auto"/>
            </w:tcBorders>
          </w:tcPr>
          <w:p w:rsidR="00107E88" w:rsidRPr="00FD327D" w:rsidRDefault="00107E88" w:rsidP="00107E88">
            <w:pPr>
              <w:tabs>
                <w:tab w:val="left" w:pos="8100"/>
              </w:tabs>
              <w:spacing w:line="276" w:lineRule="auto"/>
              <w:rPr>
                <w:rFonts w:ascii="Verdana" w:hAnsi="Verdana"/>
                <w:b/>
                <w:sz w:val="20"/>
                <w:szCs w:val="20"/>
              </w:rPr>
            </w:pPr>
            <w:r w:rsidRPr="00FD327D">
              <w:rPr>
                <w:rFonts w:ascii="Verdana" w:hAnsi="Verdana"/>
                <w:b/>
                <w:sz w:val="20"/>
                <w:szCs w:val="20"/>
              </w:rPr>
              <w:t>Equipment Technician</w:t>
            </w:r>
          </w:p>
        </w:tc>
        <w:tc>
          <w:tcPr>
            <w:tcW w:w="454" w:type="dxa"/>
            <w:tcBorders>
              <w:left w:val="thinThickSmallGap" w:sz="12"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4</w:t>
            </w:r>
          </w:p>
        </w:tc>
        <w:tc>
          <w:tcPr>
            <w:tcW w:w="716"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57.1</w:t>
            </w:r>
          </w:p>
        </w:tc>
        <w:tc>
          <w:tcPr>
            <w:tcW w:w="37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80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803"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25.0</w:t>
            </w:r>
          </w:p>
        </w:tc>
        <w:tc>
          <w:tcPr>
            <w:tcW w:w="367" w:type="dxa"/>
            <w:gridSpan w:val="2"/>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900" w:type="dxa"/>
            <w:tcBorders>
              <w:righ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20.0</w:t>
            </w:r>
          </w:p>
        </w:tc>
        <w:tc>
          <w:tcPr>
            <w:tcW w:w="342" w:type="dxa"/>
            <w:tcBorders>
              <w:left w:val="thinThickSmallGap" w:sz="24" w:space="0" w:color="auto"/>
            </w:tcBorders>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14.3</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720"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558"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c>
          <w:tcPr>
            <w:tcW w:w="455" w:type="dxa"/>
          </w:tcPr>
          <w:p w:rsidR="00107E88" w:rsidRPr="00FD327D" w:rsidRDefault="00107E88" w:rsidP="00107E88">
            <w:pPr>
              <w:tabs>
                <w:tab w:val="left" w:pos="8100"/>
              </w:tabs>
              <w:spacing w:line="276" w:lineRule="auto"/>
              <w:jc w:val="center"/>
              <w:rPr>
                <w:rFonts w:ascii="Verdana" w:hAnsi="Verdana"/>
                <w:sz w:val="20"/>
                <w:szCs w:val="20"/>
              </w:rPr>
            </w:pPr>
            <w:r w:rsidRPr="00FD327D">
              <w:rPr>
                <w:rFonts w:ascii="Verdana" w:hAnsi="Verdana"/>
                <w:sz w:val="20"/>
                <w:szCs w:val="20"/>
              </w:rPr>
              <w:t>--</w:t>
            </w:r>
          </w:p>
        </w:tc>
      </w:tr>
    </w:tbl>
    <w:p w:rsidR="00107E88" w:rsidRDefault="00D61FE1" w:rsidP="00FD327D">
      <w:pPr>
        <w:pStyle w:val="ListParagraph"/>
        <w:numPr>
          <w:ilvl w:val="0"/>
          <w:numId w:val="5"/>
        </w:numPr>
        <w:spacing w:line="360" w:lineRule="auto"/>
        <w:jc w:val="both"/>
        <w:rPr>
          <w:rFonts w:ascii="Verdana" w:hAnsi="Verdana" w:cs="Times New Roman"/>
          <w:sz w:val="20"/>
          <w:szCs w:val="20"/>
        </w:rPr>
      </w:pPr>
      <w:r>
        <w:rPr>
          <w:rFonts w:ascii="Verdana" w:hAnsi="Verdana" w:cs="Times New Roman"/>
          <w:sz w:val="20"/>
          <w:szCs w:val="20"/>
        </w:rPr>
        <w:t xml:space="preserve">F = Frequency of </w:t>
      </w:r>
      <w:r w:rsidR="00E16288">
        <w:rPr>
          <w:rFonts w:ascii="Verdana" w:hAnsi="Verdana" w:cs="Times New Roman"/>
          <w:sz w:val="20"/>
          <w:szCs w:val="20"/>
        </w:rPr>
        <w:t>occurrence</w:t>
      </w:r>
    </w:p>
    <w:p w:rsidR="00E16288" w:rsidRDefault="00E16288" w:rsidP="00FD327D">
      <w:pPr>
        <w:pStyle w:val="ListParagraph"/>
        <w:spacing w:line="360" w:lineRule="auto"/>
        <w:jc w:val="both"/>
        <w:rPr>
          <w:rFonts w:ascii="Verdana" w:hAnsi="Verdana" w:cs="Times New Roman"/>
          <w:sz w:val="20"/>
          <w:szCs w:val="20"/>
        </w:rPr>
      </w:pPr>
    </w:p>
    <w:p w:rsidR="00DC0192" w:rsidRPr="00FD327D" w:rsidRDefault="00B24FFB" w:rsidP="00F63C67">
      <w:pPr>
        <w:spacing w:line="360" w:lineRule="auto"/>
        <w:jc w:val="both"/>
        <w:rPr>
          <w:rFonts w:ascii="Verdana" w:hAnsi="Verdana" w:cs="Times New Roman"/>
          <w:b/>
        </w:rPr>
      </w:pPr>
      <w:r w:rsidRPr="00FD327D">
        <w:rPr>
          <w:rFonts w:ascii="Verdana" w:hAnsi="Verdana" w:cs="Times New Roman"/>
          <w:b/>
        </w:rPr>
        <w:t>Service Data</w:t>
      </w:r>
    </w:p>
    <w:p w:rsidR="00DB0664" w:rsidRPr="00FD327D" w:rsidRDefault="00FF5F30" w:rsidP="00F63C67">
      <w:pPr>
        <w:spacing w:line="360" w:lineRule="auto"/>
        <w:jc w:val="both"/>
        <w:rPr>
          <w:rFonts w:ascii="Verdana" w:hAnsi="Verdana" w:cs="Times New Roman"/>
        </w:rPr>
      </w:pPr>
      <w:r w:rsidRPr="00FD327D">
        <w:rPr>
          <w:rFonts w:ascii="Verdana" w:hAnsi="Verdana" w:cs="Times New Roman"/>
        </w:rPr>
        <w:t>From the result</w:t>
      </w:r>
      <w:r w:rsidR="007F4487" w:rsidRPr="00FD327D">
        <w:rPr>
          <w:rFonts w:ascii="Verdana" w:hAnsi="Verdana" w:cs="Times New Roman"/>
        </w:rPr>
        <w:t>s</w:t>
      </w:r>
      <w:r w:rsidRPr="00FD327D">
        <w:rPr>
          <w:rFonts w:ascii="Verdana" w:hAnsi="Verdana" w:cs="Times New Roman"/>
        </w:rPr>
        <w:t xml:space="preserve"> </w:t>
      </w:r>
      <w:r w:rsidR="007F4487" w:rsidRPr="00FD327D">
        <w:rPr>
          <w:rFonts w:ascii="Verdana" w:hAnsi="Verdana" w:cs="Times New Roman"/>
        </w:rPr>
        <w:t>of the</w:t>
      </w:r>
      <w:r w:rsidRPr="00FD327D">
        <w:rPr>
          <w:rFonts w:ascii="Verdana" w:hAnsi="Verdana" w:cs="Times New Roman"/>
        </w:rPr>
        <w:t xml:space="preserve"> service data</w:t>
      </w:r>
      <w:r w:rsidR="007F4487" w:rsidRPr="00FD327D">
        <w:rPr>
          <w:rFonts w:ascii="Verdana" w:hAnsi="Verdana" w:cs="Times New Roman"/>
        </w:rPr>
        <w:t xml:space="preserve"> collected</w:t>
      </w:r>
      <w:r w:rsidR="0082651F" w:rsidRPr="00FD327D">
        <w:rPr>
          <w:rFonts w:ascii="Verdana" w:hAnsi="Verdana" w:cs="Times New Roman"/>
        </w:rPr>
        <w:t xml:space="preserve"> over </w:t>
      </w:r>
      <w:r w:rsidR="00C014B6">
        <w:rPr>
          <w:rFonts w:ascii="Verdana" w:hAnsi="Verdana" w:cs="Times New Roman"/>
        </w:rPr>
        <w:t xml:space="preserve">a </w:t>
      </w:r>
      <w:r w:rsidR="0082651F" w:rsidRPr="00FD327D">
        <w:rPr>
          <w:rFonts w:ascii="Verdana" w:hAnsi="Verdana" w:cs="Times New Roman"/>
        </w:rPr>
        <w:t>one</w:t>
      </w:r>
      <w:r w:rsidR="00C014B6">
        <w:rPr>
          <w:rFonts w:ascii="Verdana" w:hAnsi="Verdana" w:cs="Times New Roman"/>
        </w:rPr>
        <w:t>-</w:t>
      </w:r>
      <w:r w:rsidR="0082651F" w:rsidRPr="00FD327D">
        <w:rPr>
          <w:rFonts w:ascii="Verdana" w:hAnsi="Verdana" w:cs="Times New Roman"/>
        </w:rPr>
        <w:t>year period (May 2016-June 2017)</w:t>
      </w:r>
      <w:r w:rsidR="00D60442" w:rsidRPr="00FD327D">
        <w:rPr>
          <w:rFonts w:ascii="Verdana" w:hAnsi="Verdana" w:cs="Times New Roman"/>
        </w:rPr>
        <w:t xml:space="preserve"> in figure 1 and 2</w:t>
      </w:r>
      <w:r w:rsidRPr="00FD327D">
        <w:rPr>
          <w:rFonts w:ascii="Verdana" w:hAnsi="Verdana" w:cs="Times New Roman"/>
        </w:rPr>
        <w:t xml:space="preserve">, </w:t>
      </w:r>
      <w:r w:rsidR="00C014B6">
        <w:rPr>
          <w:rFonts w:ascii="Verdana" w:hAnsi="Verdana" w:cs="Times New Roman"/>
        </w:rPr>
        <w:t>cl</w:t>
      </w:r>
      <w:r w:rsidR="00C014B6" w:rsidRPr="00FD327D">
        <w:rPr>
          <w:rFonts w:ascii="Verdana" w:hAnsi="Verdana" w:cs="Times New Roman"/>
        </w:rPr>
        <w:t xml:space="preserve">uster </w:t>
      </w:r>
      <w:r w:rsidRPr="00FD327D">
        <w:rPr>
          <w:rFonts w:ascii="Verdana" w:hAnsi="Verdana" w:cs="Times New Roman"/>
        </w:rPr>
        <w:t xml:space="preserve">3 has the highest </w:t>
      </w:r>
      <w:r w:rsidR="00C014B6">
        <w:rPr>
          <w:rFonts w:ascii="Verdana" w:hAnsi="Verdana" w:cs="Times New Roman"/>
        </w:rPr>
        <w:t>number overall</w:t>
      </w:r>
      <w:r w:rsidR="007F4487" w:rsidRPr="00FD327D">
        <w:rPr>
          <w:rFonts w:ascii="Verdana" w:hAnsi="Verdana" w:cs="Times New Roman"/>
        </w:rPr>
        <w:t xml:space="preserve"> </w:t>
      </w:r>
      <w:r w:rsidR="0082651F" w:rsidRPr="00FD327D">
        <w:rPr>
          <w:rFonts w:ascii="Verdana" w:hAnsi="Verdana" w:cs="Times New Roman"/>
        </w:rPr>
        <w:t>(69,706</w:t>
      </w:r>
      <w:r w:rsidR="00ED4A5F" w:rsidRPr="00FD327D">
        <w:rPr>
          <w:rFonts w:ascii="Verdana" w:hAnsi="Verdana" w:cs="Times New Roman"/>
        </w:rPr>
        <w:t>. 49.6%</w:t>
      </w:r>
      <w:r w:rsidR="0082651F" w:rsidRPr="00FD327D">
        <w:rPr>
          <w:rFonts w:ascii="Verdana" w:hAnsi="Verdana" w:cs="Times New Roman"/>
        </w:rPr>
        <w:t xml:space="preserve">) </w:t>
      </w:r>
      <w:r w:rsidR="007F4487" w:rsidRPr="00FD327D">
        <w:rPr>
          <w:rFonts w:ascii="Verdana" w:hAnsi="Verdana" w:cs="Times New Roman"/>
        </w:rPr>
        <w:t xml:space="preserve">and </w:t>
      </w:r>
      <w:r w:rsidR="00C014B6">
        <w:rPr>
          <w:rFonts w:ascii="Verdana" w:hAnsi="Verdana" w:cs="Times New Roman"/>
        </w:rPr>
        <w:t xml:space="preserve">the highest number of </w:t>
      </w:r>
      <w:r w:rsidR="007F4487" w:rsidRPr="00FD327D">
        <w:rPr>
          <w:rFonts w:ascii="Verdana" w:hAnsi="Verdana" w:cs="Times New Roman"/>
        </w:rPr>
        <w:t xml:space="preserve">paediatric </w:t>
      </w:r>
      <w:r w:rsidR="0082651F" w:rsidRPr="00FD327D">
        <w:rPr>
          <w:rFonts w:ascii="Verdana" w:hAnsi="Verdana" w:cs="Times New Roman"/>
        </w:rPr>
        <w:t>(13,</w:t>
      </w:r>
      <w:r w:rsidR="00ED4A5F" w:rsidRPr="00FD327D">
        <w:rPr>
          <w:rFonts w:ascii="Verdana" w:hAnsi="Verdana" w:cs="Times New Roman"/>
        </w:rPr>
        <w:t>151. 58.1%</w:t>
      </w:r>
      <w:r w:rsidR="0082651F" w:rsidRPr="00FD327D">
        <w:rPr>
          <w:rFonts w:ascii="Verdana" w:hAnsi="Verdana" w:cs="Times New Roman"/>
        </w:rPr>
        <w:t xml:space="preserve">) </w:t>
      </w:r>
      <w:r w:rsidR="00082C17" w:rsidRPr="00FD327D">
        <w:rPr>
          <w:rFonts w:ascii="Verdana" w:hAnsi="Verdana" w:cs="Times New Roman"/>
        </w:rPr>
        <w:t xml:space="preserve">eye health conditions screened and managed within the period under review in both PHCs and </w:t>
      </w:r>
      <w:r w:rsidR="007F4487" w:rsidRPr="00FD327D">
        <w:rPr>
          <w:rFonts w:ascii="Verdana" w:hAnsi="Verdana" w:cs="Times New Roman"/>
        </w:rPr>
        <w:t xml:space="preserve">Secondary </w:t>
      </w:r>
      <w:r w:rsidR="00082C17" w:rsidRPr="00FD327D">
        <w:rPr>
          <w:rFonts w:ascii="Verdana" w:hAnsi="Verdana" w:cs="Times New Roman"/>
        </w:rPr>
        <w:t xml:space="preserve">and </w:t>
      </w:r>
      <w:r w:rsidR="007F4487" w:rsidRPr="00FD327D">
        <w:rPr>
          <w:rFonts w:ascii="Verdana" w:hAnsi="Verdana" w:cs="Times New Roman"/>
        </w:rPr>
        <w:t>T</w:t>
      </w:r>
      <w:r w:rsidR="00082C17" w:rsidRPr="00FD327D">
        <w:rPr>
          <w:rFonts w:ascii="Verdana" w:hAnsi="Verdana" w:cs="Times New Roman"/>
        </w:rPr>
        <w:t xml:space="preserve">ertiary HFs. </w:t>
      </w:r>
      <w:r w:rsidR="0082651F" w:rsidRPr="00FD327D">
        <w:rPr>
          <w:rFonts w:ascii="Verdana" w:hAnsi="Verdana" w:cs="Times New Roman"/>
        </w:rPr>
        <w:t>Cluster 1 has the 2</w:t>
      </w:r>
      <w:r w:rsidR="0082651F" w:rsidRPr="00FD327D">
        <w:rPr>
          <w:rFonts w:ascii="Verdana" w:hAnsi="Verdana" w:cs="Times New Roman"/>
          <w:vertAlign w:val="superscript"/>
        </w:rPr>
        <w:t>nd</w:t>
      </w:r>
      <w:r w:rsidR="0082651F" w:rsidRPr="00FD327D">
        <w:rPr>
          <w:rFonts w:ascii="Verdana" w:hAnsi="Verdana" w:cs="Times New Roman"/>
        </w:rPr>
        <w:t xml:space="preserve"> highest service data for both paediatric and overall total.</w:t>
      </w:r>
      <w:r w:rsidR="00C014B6">
        <w:rPr>
          <w:rFonts w:ascii="Verdana" w:hAnsi="Verdana" w:cs="Times New Roman"/>
        </w:rPr>
        <w:t xml:space="preserve"> T</w:t>
      </w:r>
      <w:r w:rsidR="0082651F" w:rsidRPr="00FD327D">
        <w:rPr>
          <w:rFonts w:ascii="Verdana" w:hAnsi="Verdana" w:cs="Times New Roman"/>
        </w:rPr>
        <w:t xml:space="preserve">his </w:t>
      </w:r>
      <w:r w:rsidR="00ED4A5F" w:rsidRPr="00FD327D">
        <w:rPr>
          <w:rFonts w:ascii="Verdana" w:hAnsi="Verdana" w:cs="Times New Roman"/>
        </w:rPr>
        <w:t xml:space="preserve">service data </w:t>
      </w:r>
      <w:r w:rsidR="00C043F1" w:rsidRPr="00FD327D">
        <w:rPr>
          <w:rFonts w:ascii="Verdana" w:hAnsi="Verdana" w:cs="Times New Roman"/>
        </w:rPr>
        <w:t>reflect</w:t>
      </w:r>
      <w:r w:rsidR="00ED4A5F" w:rsidRPr="00FD327D">
        <w:rPr>
          <w:rFonts w:ascii="Verdana" w:hAnsi="Verdana" w:cs="Times New Roman"/>
        </w:rPr>
        <w:t>s</w:t>
      </w:r>
      <w:r w:rsidR="00C043F1" w:rsidRPr="00FD327D">
        <w:rPr>
          <w:rFonts w:ascii="Verdana" w:hAnsi="Verdana" w:cs="Times New Roman"/>
        </w:rPr>
        <w:t xml:space="preserve"> the population</w:t>
      </w:r>
      <w:r w:rsidR="0082651F" w:rsidRPr="00FD327D">
        <w:rPr>
          <w:rFonts w:ascii="Verdana" w:hAnsi="Verdana" w:cs="Times New Roman"/>
        </w:rPr>
        <w:t xml:space="preserve"> profile of the different cluster</w:t>
      </w:r>
      <w:r w:rsidR="00C014B6">
        <w:rPr>
          <w:rFonts w:ascii="Verdana" w:hAnsi="Verdana" w:cs="Times New Roman"/>
        </w:rPr>
        <w:t>s,</w:t>
      </w:r>
      <w:r w:rsidR="0082651F" w:rsidRPr="00FD327D">
        <w:rPr>
          <w:rFonts w:ascii="Verdana" w:hAnsi="Verdana" w:cs="Times New Roman"/>
        </w:rPr>
        <w:t xml:space="preserve"> with cluster 3 having the highest population followed by cluster 1. </w:t>
      </w:r>
      <w:r w:rsidR="00082C17" w:rsidRPr="00FD327D">
        <w:rPr>
          <w:rFonts w:ascii="Verdana" w:hAnsi="Verdana" w:cs="Times New Roman"/>
        </w:rPr>
        <w:t>Cluster 4 has the highest number of refractive error</w:t>
      </w:r>
      <w:r w:rsidR="007F4487" w:rsidRPr="00FD327D">
        <w:rPr>
          <w:rFonts w:ascii="Verdana" w:hAnsi="Verdana" w:cs="Times New Roman"/>
        </w:rPr>
        <w:t>s</w:t>
      </w:r>
      <w:r w:rsidR="00082C17" w:rsidRPr="00FD327D">
        <w:rPr>
          <w:rFonts w:ascii="Verdana" w:hAnsi="Verdana" w:cs="Times New Roman"/>
        </w:rPr>
        <w:t xml:space="preserve"> diagnosed and managed, and of minor and major surgeries conducted in the secondary and tertiary HFs</w:t>
      </w:r>
      <w:r w:rsidR="00EC74E8" w:rsidRPr="00FD327D">
        <w:rPr>
          <w:rFonts w:ascii="Verdana" w:hAnsi="Verdana" w:cs="Times New Roman"/>
        </w:rPr>
        <w:t xml:space="preserve"> (figure 3 and 4)</w:t>
      </w:r>
      <w:r w:rsidR="00082C17" w:rsidRPr="00FD327D">
        <w:rPr>
          <w:rFonts w:ascii="Verdana" w:hAnsi="Verdana" w:cs="Times New Roman"/>
        </w:rPr>
        <w:t>.</w:t>
      </w:r>
      <w:r w:rsidR="0082651F" w:rsidRPr="00FD327D">
        <w:rPr>
          <w:rFonts w:ascii="Verdana" w:hAnsi="Verdana" w:cs="Times New Roman"/>
        </w:rPr>
        <w:t xml:space="preserve"> This </w:t>
      </w:r>
      <w:r w:rsidR="00D60442" w:rsidRPr="00FD327D">
        <w:rPr>
          <w:rFonts w:ascii="Verdana" w:hAnsi="Verdana" w:cs="Times New Roman"/>
        </w:rPr>
        <w:t>result is</w:t>
      </w:r>
      <w:r w:rsidR="00C014B6">
        <w:rPr>
          <w:rFonts w:ascii="Verdana" w:hAnsi="Verdana" w:cs="Times New Roman"/>
        </w:rPr>
        <w:t xml:space="preserve"> </w:t>
      </w:r>
      <w:r w:rsidR="00D60442" w:rsidRPr="00FD327D">
        <w:rPr>
          <w:rFonts w:ascii="Verdana" w:hAnsi="Verdana" w:cs="Times New Roman"/>
        </w:rPr>
        <w:t>attributed to a coordinated community eye health service program</w:t>
      </w:r>
      <w:r w:rsidR="00C014B6">
        <w:rPr>
          <w:rFonts w:ascii="Verdana" w:hAnsi="Verdana" w:cs="Times New Roman"/>
        </w:rPr>
        <w:t>me</w:t>
      </w:r>
      <w:r w:rsidR="00D60442" w:rsidRPr="00FD327D">
        <w:rPr>
          <w:rFonts w:ascii="Verdana" w:hAnsi="Verdana" w:cs="Times New Roman"/>
        </w:rPr>
        <w:t xml:space="preserve"> funded by the state and development partner</w:t>
      </w:r>
      <w:r w:rsidR="00CF2C10" w:rsidRPr="00FD327D">
        <w:rPr>
          <w:rFonts w:ascii="Verdana" w:hAnsi="Verdana" w:cs="Times New Roman"/>
        </w:rPr>
        <w:t>s</w:t>
      </w:r>
      <w:r w:rsidR="00D60442" w:rsidRPr="00FD327D">
        <w:rPr>
          <w:rFonts w:ascii="Verdana" w:hAnsi="Verdana" w:cs="Times New Roman"/>
        </w:rPr>
        <w:t xml:space="preserve"> in one of the state</w:t>
      </w:r>
      <w:r w:rsidR="00C014B6">
        <w:rPr>
          <w:rFonts w:ascii="Verdana" w:hAnsi="Verdana" w:cs="Times New Roman"/>
        </w:rPr>
        <w:t>s</w:t>
      </w:r>
      <w:r w:rsidR="00D60442" w:rsidRPr="00FD327D">
        <w:rPr>
          <w:rFonts w:ascii="Verdana" w:hAnsi="Verdana" w:cs="Times New Roman"/>
        </w:rPr>
        <w:t xml:space="preserve"> within the cluster. </w:t>
      </w:r>
      <w:r w:rsidR="00082C17" w:rsidRPr="00FD327D">
        <w:rPr>
          <w:rFonts w:ascii="Verdana" w:hAnsi="Verdana" w:cs="Times New Roman"/>
        </w:rPr>
        <w:t>Cluster 2 has the lowest service data output</w:t>
      </w:r>
      <w:r w:rsidR="008748B6" w:rsidRPr="00FD327D">
        <w:rPr>
          <w:rFonts w:ascii="Verdana" w:hAnsi="Verdana" w:cs="Times New Roman"/>
        </w:rPr>
        <w:t>,</w:t>
      </w:r>
      <w:r w:rsidR="00082C17" w:rsidRPr="00FD327D">
        <w:rPr>
          <w:rFonts w:ascii="Verdana" w:hAnsi="Verdana" w:cs="Times New Roman"/>
        </w:rPr>
        <w:t xml:space="preserve"> except in retinoblastoma diagnosis and management in secondary and tertiary</w:t>
      </w:r>
      <w:r w:rsidR="008748B6" w:rsidRPr="00FD327D">
        <w:rPr>
          <w:rFonts w:ascii="Verdana" w:hAnsi="Verdana" w:cs="Times New Roman"/>
        </w:rPr>
        <w:t xml:space="preserve"> HFs</w:t>
      </w:r>
      <w:r w:rsidR="00082C17" w:rsidRPr="00FD327D">
        <w:rPr>
          <w:rFonts w:ascii="Verdana" w:hAnsi="Verdana" w:cs="Times New Roman"/>
        </w:rPr>
        <w:t xml:space="preserve">, and </w:t>
      </w:r>
      <w:r w:rsidR="008748B6" w:rsidRPr="00FD327D">
        <w:rPr>
          <w:rFonts w:ascii="Verdana" w:hAnsi="Verdana" w:cs="Times New Roman"/>
        </w:rPr>
        <w:t xml:space="preserve">in </w:t>
      </w:r>
      <w:r w:rsidR="00082C17" w:rsidRPr="00FD327D">
        <w:rPr>
          <w:rFonts w:ascii="Verdana" w:hAnsi="Verdana" w:cs="Times New Roman"/>
        </w:rPr>
        <w:t>cataract diagnos</w:t>
      </w:r>
      <w:r w:rsidR="008748B6" w:rsidRPr="00FD327D">
        <w:rPr>
          <w:rFonts w:ascii="Verdana" w:hAnsi="Verdana" w:cs="Times New Roman"/>
        </w:rPr>
        <w:t>e</w:t>
      </w:r>
      <w:r w:rsidR="00082C17" w:rsidRPr="00FD327D">
        <w:rPr>
          <w:rFonts w:ascii="Verdana" w:hAnsi="Verdana" w:cs="Times New Roman"/>
        </w:rPr>
        <w:t>s in PHCs</w:t>
      </w:r>
      <w:r w:rsidR="008748B6" w:rsidRPr="00FD327D">
        <w:rPr>
          <w:rFonts w:ascii="Verdana" w:hAnsi="Verdana" w:cs="Times New Roman"/>
        </w:rPr>
        <w:t>; in both cases, the</w:t>
      </w:r>
      <w:r w:rsidR="00082C17" w:rsidRPr="00FD327D">
        <w:rPr>
          <w:rFonts w:ascii="Verdana" w:hAnsi="Verdana" w:cs="Times New Roman"/>
        </w:rPr>
        <w:t xml:space="preserve"> data reported is slightly higher than that of cluster 4.</w:t>
      </w:r>
      <w:r w:rsidR="00E15522" w:rsidRPr="00FD327D">
        <w:rPr>
          <w:rFonts w:ascii="Verdana" w:hAnsi="Verdana" w:cs="Times New Roman"/>
        </w:rPr>
        <w:t xml:space="preserve"> (</w:t>
      </w:r>
      <w:r w:rsidR="00C014B6">
        <w:rPr>
          <w:rFonts w:ascii="Verdana" w:hAnsi="Verdana" w:cs="Times New Roman"/>
        </w:rPr>
        <w:t>See Figure 1)</w:t>
      </w:r>
    </w:p>
    <w:p w:rsidR="002B20F7" w:rsidRDefault="002B20F7">
      <w:pPr>
        <w:rPr>
          <w:rFonts w:ascii="Verdana" w:hAnsi="Verdana" w:cs="Times New Roman"/>
          <w:b/>
        </w:rPr>
      </w:pPr>
      <w:r>
        <w:rPr>
          <w:rFonts w:ascii="Verdana" w:hAnsi="Verdana" w:cs="Times New Roman"/>
          <w:b/>
        </w:rPr>
        <w:br w:type="page"/>
      </w:r>
    </w:p>
    <w:p w:rsidR="00265AFA" w:rsidRPr="00FD327D" w:rsidRDefault="00265AFA" w:rsidP="00F63C67">
      <w:pPr>
        <w:spacing w:line="360" w:lineRule="auto"/>
        <w:jc w:val="both"/>
        <w:rPr>
          <w:rFonts w:ascii="Verdana" w:hAnsi="Verdana" w:cs="Times New Roman"/>
          <w:b/>
        </w:rPr>
      </w:pPr>
      <w:r w:rsidRPr="00FD327D">
        <w:rPr>
          <w:rFonts w:ascii="Verdana" w:hAnsi="Verdana" w:cs="Times New Roman"/>
          <w:b/>
        </w:rPr>
        <w:lastRenderedPageBreak/>
        <w:t>Figure 1</w:t>
      </w:r>
    </w:p>
    <w:p w:rsidR="0074046B" w:rsidRPr="00FD327D" w:rsidRDefault="00C9203A" w:rsidP="00DC0192">
      <w:pPr>
        <w:rPr>
          <w:rFonts w:ascii="Verdana" w:hAnsi="Verdana"/>
          <w:b/>
        </w:rPr>
      </w:pPr>
      <w:r w:rsidRPr="00FD327D">
        <w:rPr>
          <w:rFonts w:ascii="Verdana" w:hAnsi="Verdana"/>
          <w:b/>
          <w:noProof/>
          <w:lang w:eastAsia="en-GB"/>
        </w:rPr>
        <w:drawing>
          <wp:inline distT="0" distB="0" distL="0" distR="0" wp14:anchorId="1D571EFF" wp14:editId="324CCE64">
            <wp:extent cx="5943600" cy="3565525"/>
            <wp:effectExtent l="0" t="0" r="0" b="15875"/>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50BA25B-2AD6-4C40-9DDF-E84B96CBF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6288" w:rsidRDefault="00E16288" w:rsidP="00DC0192">
      <w:pPr>
        <w:rPr>
          <w:rFonts w:ascii="Verdana" w:hAnsi="Verdana"/>
          <w:b/>
        </w:rPr>
      </w:pPr>
    </w:p>
    <w:p w:rsidR="00265AFA" w:rsidRPr="00FD327D" w:rsidRDefault="00265AFA" w:rsidP="00DC0192">
      <w:pPr>
        <w:rPr>
          <w:rFonts w:ascii="Verdana" w:hAnsi="Verdana"/>
          <w:b/>
        </w:rPr>
      </w:pPr>
      <w:r w:rsidRPr="00FD327D">
        <w:rPr>
          <w:rFonts w:ascii="Verdana" w:hAnsi="Verdana"/>
          <w:b/>
        </w:rPr>
        <w:t>Figure 2</w:t>
      </w:r>
    </w:p>
    <w:p w:rsidR="00265AFA" w:rsidRPr="00FD327D" w:rsidRDefault="00265AFA" w:rsidP="00DC0192">
      <w:pPr>
        <w:rPr>
          <w:rFonts w:ascii="Verdana" w:hAnsi="Verdana"/>
          <w:b/>
        </w:rPr>
      </w:pPr>
      <w:r w:rsidRPr="00FD327D">
        <w:rPr>
          <w:rFonts w:ascii="Verdana" w:hAnsi="Verdana"/>
          <w:b/>
          <w:noProof/>
          <w:lang w:eastAsia="en-GB"/>
        </w:rPr>
        <w:drawing>
          <wp:inline distT="0" distB="0" distL="0" distR="0" wp14:anchorId="47969D2E" wp14:editId="7818D928">
            <wp:extent cx="5943600" cy="3464560"/>
            <wp:effectExtent l="0" t="0" r="0" b="2540"/>
            <wp:docPr id="6" name="Chart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1BF26BC-E7B0-4943-858E-7F670DF9B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54B" w:rsidRDefault="0040154B" w:rsidP="00DC0192">
      <w:pPr>
        <w:rPr>
          <w:rFonts w:ascii="Verdana" w:hAnsi="Verdana"/>
          <w:b/>
        </w:rPr>
      </w:pPr>
    </w:p>
    <w:p w:rsidR="00265AFA" w:rsidRPr="00FD327D" w:rsidRDefault="00C043F1" w:rsidP="00DC0192">
      <w:pPr>
        <w:rPr>
          <w:rFonts w:ascii="Verdana" w:hAnsi="Verdana"/>
          <w:b/>
        </w:rPr>
      </w:pPr>
      <w:r w:rsidRPr="00FD327D">
        <w:rPr>
          <w:rFonts w:ascii="Verdana" w:hAnsi="Verdana"/>
          <w:b/>
        </w:rPr>
        <w:lastRenderedPageBreak/>
        <w:t>Figure 3</w:t>
      </w:r>
      <w:r w:rsidR="00265AFA" w:rsidRPr="00FD327D">
        <w:rPr>
          <w:rFonts w:ascii="Verdana" w:hAnsi="Verdana"/>
          <w:b/>
          <w:noProof/>
          <w:lang w:eastAsia="en-GB"/>
        </w:rPr>
        <w:drawing>
          <wp:inline distT="0" distB="0" distL="0" distR="0" wp14:anchorId="6C4FBF80" wp14:editId="4A7287F6">
            <wp:extent cx="5943600" cy="3752850"/>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670D813-5A7A-4A44-B360-1D52458592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1510" w:rsidRPr="00FD327D" w:rsidRDefault="00171510" w:rsidP="00DC0192">
      <w:pPr>
        <w:rPr>
          <w:rFonts w:ascii="Verdana" w:hAnsi="Verdana"/>
          <w:b/>
        </w:rPr>
      </w:pPr>
      <w:r w:rsidRPr="00FD327D">
        <w:rPr>
          <w:rFonts w:ascii="Verdana" w:hAnsi="Verdana"/>
          <w:b/>
        </w:rPr>
        <w:t>Figure 4</w:t>
      </w:r>
    </w:p>
    <w:p w:rsidR="00171510" w:rsidRPr="00FD327D" w:rsidRDefault="00171510" w:rsidP="00DC0192">
      <w:pPr>
        <w:rPr>
          <w:rFonts w:ascii="Verdana" w:hAnsi="Verdana"/>
          <w:b/>
        </w:rPr>
      </w:pPr>
      <w:r w:rsidRPr="00FD327D">
        <w:rPr>
          <w:rFonts w:ascii="Verdana" w:hAnsi="Verdana"/>
          <w:b/>
          <w:noProof/>
          <w:lang w:eastAsia="en-GB"/>
        </w:rPr>
        <w:drawing>
          <wp:inline distT="0" distB="0" distL="0" distR="0" wp14:anchorId="26D6C8F4" wp14:editId="18E7F14A">
            <wp:extent cx="6067425" cy="3505200"/>
            <wp:effectExtent l="0" t="0" r="9525" b="0"/>
            <wp:docPr id="7" name="Chart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B3EC103-D50C-47E7-8B06-DA9B6FA3B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20F7" w:rsidRDefault="002B20F7">
      <w:pPr>
        <w:rPr>
          <w:rFonts w:ascii="Verdana" w:hAnsi="Verdana"/>
          <w:b/>
        </w:rPr>
      </w:pPr>
      <w:r>
        <w:rPr>
          <w:rFonts w:ascii="Verdana" w:hAnsi="Verdana"/>
          <w:b/>
        </w:rPr>
        <w:br w:type="page"/>
      </w:r>
    </w:p>
    <w:p w:rsidR="00EC74E8" w:rsidRPr="00FD327D" w:rsidRDefault="00EC74E8" w:rsidP="00DC0192">
      <w:pPr>
        <w:rPr>
          <w:rFonts w:ascii="Verdana" w:hAnsi="Verdana"/>
          <w:b/>
        </w:rPr>
      </w:pPr>
      <w:r w:rsidRPr="00FD327D">
        <w:rPr>
          <w:rFonts w:ascii="Verdana" w:hAnsi="Verdana"/>
          <w:b/>
        </w:rPr>
        <w:lastRenderedPageBreak/>
        <w:t>Figure 5</w:t>
      </w:r>
    </w:p>
    <w:p w:rsidR="00EC74E8" w:rsidRPr="00FD327D" w:rsidRDefault="00EC74E8" w:rsidP="00DC0192">
      <w:pPr>
        <w:rPr>
          <w:rFonts w:ascii="Verdana" w:hAnsi="Verdana"/>
          <w:b/>
        </w:rPr>
      </w:pPr>
      <w:r w:rsidRPr="00FD327D">
        <w:rPr>
          <w:rFonts w:ascii="Verdana" w:hAnsi="Verdana"/>
          <w:b/>
          <w:noProof/>
          <w:lang w:eastAsia="en-GB"/>
        </w:rPr>
        <w:drawing>
          <wp:inline distT="0" distB="0" distL="0" distR="0" wp14:anchorId="152063A6" wp14:editId="169BA0E3">
            <wp:extent cx="5943600" cy="3693160"/>
            <wp:effectExtent l="0" t="0" r="0" b="2540"/>
            <wp:docPr id="8" name="Chart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55DB9CD-CEB9-47BB-8EEC-63F5D06512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38EB" w:rsidRDefault="00A038EB">
      <w:pPr>
        <w:rPr>
          <w:rFonts w:ascii="Verdana" w:hAnsi="Verdana"/>
          <w:b/>
        </w:rPr>
      </w:pPr>
    </w:p>
    <w:p w:rsidR="00EC74E8" w:rsidRPr="00FD327D" w:rsidRDefault="00EC74E8" w:rsidP="00DC0192">
      <w:pPr>
        <w:rPr>
          <w:rFonts w:ascii="Verdana" w:hAnsi="Verdana"/>
          <w:b/>
        </w:rPr>
      </w:pPr>
      <w:r w:rsidRPr="00FD327D">
        <w:rPr>
          <w:rFonts w:ascii="Verdana" w:hAnsi="Verdana"/>
          <w:b/>
        </w:rPr>
        <w:t>Figure 6</w:t>
      </w:r>
    </w:p>
    <w:p w:rsidR="00EC74E8" w:rsidRPr="00FD327D" w:rsidRDefault="00EC74E8" w:rsidP="00DC0192">
      <w:pPr>
        <w:rPr>
          <w:rFonts w:ascii="Verdana" w:hAnsi="Verdana"/>
          <w:b/>
        </w:rPr>
      </w:pPr>
      <w:r w:rsidRPr="00FD327D">
        <w:rPr>
          <w:rFonts w:ascii="Verdana" w:hAnsi="Verdana"/>
          <w:b/>
          <w:noProof/>
          <w:lang w:eastAsia="en-GB"/>
        </w:rPr>
        <w:drawing>
          <wp:inline distT="0" distB="0" distL="0" distR="0" wp14:anchorId="6B77E62D" wp14:editId="71C631A6">
            <wp:extent cx="6600825" cy="3715385"/>
            <wp:effectExtent l="0" t="0" r="9525" b="18415"/>
            <wp:docPr id="10" name="Chart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5B086A5-307D-4C70-981E-9EB1B9035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1C69" w:rsidRPr="00FD327D" w:rsidRDefault="009A1C69" w:rsidP="00DC0192">
      <w:pPr>
        <w:rPr>
          <w:rFonts w:ascii="Verdana" w:hAnsi="Verdana"/>
          <w:b/>
        </w:rPr>
      </w:pPr>
    </w:p>
    <w:p w:rsidR="009A1C69" w:rsidRPr="00FD327D" w:rsidRDefault="009A1C69" w:rsidP="00DC0192">
      <w:pPr>
        <w:rPr>
          <w:rFonts w:ascii="Verdana" w:hAnsi="Verdana"/>
          <w:b/>
        </w:rPr>
      </w:pPr>
      <w:r w:rsidRPr="00FD327D">
        <w:rPr>
          <w:rFonts w:ascii="Verdana" w:hAnsi="Verdana"/>
          <w:b/>
        </w:rPr>
        <w:t>Figure 7</w:t>
      </w:r>
    </w:p>
    <w:p w:rsidR="009A1C69" w:rsidRPr="00FD327D" w:rsidRDefault="009A1C69" w:rsidP="00DC0192">
      <w:pPr>
        <w:rPr>
          <w:rFonts w:ascii="Verdana" w:hAnsi="Verdana"/>
          <w:b/>
        </w:rPr>
      </w:pPr>
      <w:r w:rsidRPr="00FD327D">
        <w:rPr>
          <w:rFonts w:ascii="Verdana" w:hAnsi="Verdana"/>
          <w:b/>
          <w:noProof/>
          <w:lang w:eastAsia="en-GB"/>
        </w:rPr>
        <w:drawing>
          <wp:inline distT="0" distB="0" distL="0" distR="0" wp14:anchorId="5B6B9D52" wp14:editId="4A7F41E8">
            <wp:extent cx="5943600" cy="3351530"/>
            <wp:effectExtent l="0" t="0" r="0" b="127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4CE0235-811A-4999-90F8-346330F4A2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046B" w:rsidRPr="00FD327D" w:rsidRDefault="0074046B" w:rsidP="0074046B">
      <w:pPr>
        <w:rPr>
          <w:rFonts w:ascii="Verdana" w:hAnsi="Verdana"/>
        </w:rPr>
      </w:pPr>
    </w:p>
    <w:p w:rsidR="00D249F8" w:rsidRPr="00FD327D" w:rsidRDefault="00D249F8" w:rsidP="00817605">
      <w:pPr>
        <w:rPr>
          <w:rFonts w:ascii="Verdana" w:hAnsi="Verdana"/>
          <w:b/>
        </w:rPr>
      </w:pPr>
      <w:r w:rsidRPr="00FD327D">
        <w:rPr>
          <w:rFonts w:ascii="Verdana" w:hAnsi="Verdana"/>
          <w:b/>
        </w:rPr>
        <w:t>Supervision</w:t>
      </w:r>
    </w:p>
    <w:p w:rsidR="00D249F8" w:rsidRPr="00FD327D" w:rsidRDefault="00C649AD" w:rsidP="00302457">
      <w:pPr>
        <w:tabs>
          <w:tab w:val="left" w:pos="5670"/>
        </w:tabs>
        <w:jc w:val="both"/>
        <w:rPr>
          <w:rFonts w:ascii="Verdana" w:hAnsi="Verdana"/>
        </w:rPr>
      </w:pPr>
      <w:r w:rsidRPr="00FD327D">
        <w:rPr>
          <w:rFonts w:ascii="Verdana" w:hAnsi="Verdana"/>
        </w:rPr>
        <w:t>The result</w:t>
      </w:r>
      <w:r w:rsidR="00B10B6A" w:rsidRPr="00FD327D">
        <w:rPr>
          <w:rFonts w:ascii="Verdana" w:hAnsi="Verdana"/>
        </w:rPr>
        <w:t>s in</w:t>
      </w:r>
      <w:r w:rsidR="00EC74E8" w:rsidRPr="00FD327D">
        <w:rPr>
          <w:rFonts w:ascii="Verdana" w:hAnsi="Verdana"/>
        </w:rPr>
        <w:t xml:space="preserve"> </w:t>
      </w:r>
      <w:r w:rsidR="00D249F8" w:rsidRPr="00FD327D">
        <w:rPr>
          <w:rFonts w:ascii="Verdana" w:hAnsi="Verdana"/>
        </w:rPr>
        <w:t xml:space="preserve">Table </w:t>
      </w:r>
      <w:r w:rsidR="00261B22">
        <w:rPr>
          <w:rFonts w:ascii="Verdana" w:hAnsi="Verdana"/>
        </w:rPr>
        <w:t>3</w:t>
      </w:r>
      <w:r w:rsidR="00817605" w:rsidRPr="00FD327D">
        <w:rPr>
          <w:rFonts w:ascii="Verdana" w:hAnsi="Verdana"/>
        </w:rPr>
        <w:t xml:space="preserve"> show that m</w:t>
      </w:r>
      <w:r w:rsidR="00D249F8" w:rsidRPr="00FD327D">
        <w:rPr>
          <w:rFonts w:ascii="Verdana" w:hAnsi="Verdana"/>
        </w:rPr>
        <w:t>ost supervisory visit</w:t>
      </w:r>
      <w:r w:rsidR="00261B22">
        <w:rPr>
          <w:rFonts w:ascii="Verdana" w:hAnsi="Verdana"/>
        </w:rPr>
        <w:t>s</w:t>
      </w:r>
      <w:r w:rsidR="00D249F8" w:rsidRPr="00FD327D">
        <w:rPr>
          <w:rFonts w:ascii="Verdana" w:hAnsi="Verdana"/>
        </w:rPr>
        <w:t xml:space="preserve"> to PHCs were conducted by the </w:t>
      </w:r>
      <w:r w:rsidR="00EC74E8" w:rsidRPr="00FD327D">
        <w:rPr>
          <w:rFonts w:ascii="Verdana" w:hAnsi="Verdana"/>
        </w:rPr>
        <w:t>Local Government Areas (</w:t>
      </w:r>
      <w:r w:rsidR="00D249F8" w:rsidRPr="00FD327D">
        <w:rPr>
          <w:rFonts w:ascii="Verdana" w:hAnsi="Verdana"/>
        </w:rPr>
        <w:t>LGA</w:t>
      </w:r>
      <w:r w:rsidR="00B10B6A" w:rsidRPr="00FD327D">
        <w:rPr>
          <w:rFonts w:ascii="Verdana" w:hAnsi="Verdana"/>
        </w:rPr>
        <w:t>s</w:t>
      </w:r>
      <w:r w:rsidR="00EC74E8" w:rsidRPr="00FD327D">
        <w:rPr>
          <w:rFonts w:ascii="Verdana" w:hAnsi="Verdana"/>
        </w:rPr>
        <w:t>)</w:t>
      </w:r>
      <w:r w:rsidR="00B10B6A" w:rsidRPr="00FD327D">
        <w:rPr>
          <w:rFonts w:ascii="Verdana" w:hAnsi="Verdana"/>
        </w:rPr>
        <w:t>,</w:t>
      </w:r>
      <w:r w:rsidR="00D249F8" w:rsidRPr="00FD327D">
        <w:rPr>
          <w:rFonts w:ascii="Verdana" w:hAnsi="Verdana"/>
        </w:rPr>
        <w:t xml:space="preserve"> except in cluster 1</w:t>
      </w:r>
      <w:r w:rsidR="00B10B6A" w:rsidRPr="00FD327D">
        <w:rPr>
          <w:rFonts w:ascii="Verdana" w:hAnsi="Verdana"/>
        </w:rPr>
        <w:t>,</w:t>
      </w:r>
      <w:r w:rsidR="00D249F8" w:rsidRPr="00FD327D">
        <w:rPr>
          <w:rFonts w:ascii="Verdana" w:hAnsi="Verdana"/>
        </w:rPr>
        <w:t xml:space="preserve"> where </w:t>
      </w:r>
      <w:r w:rsidR="00B10B6A" w:rsidRPr="00FD327D">
        <w:rPr>
          <w:rFonts w:ascii="Verdana" w:hAnsi="Verdana"/>
        </w:rPr>
        <w:t>the State Ministry of Health (</w:t>
      </w:r>
      <w:proofErr w:type="spellStart"/>
      <w:r w:rsidR="00D249F8" w:rsidRPr="00FD327D">
        <w:rPr>
          <w:rFonts w:ascii="Verdana" w:hAnsi="Verdana"/>
        </w:rPr>
        <w:t>SMoH</w:t>
      </w:r>
      <w:proofErr w:type="spellEnd"/>
      <w:r w:rsidR="00B10B6A" w:rsidRPr="00FD327D">
        <w:rPr>
          <w:rFonts w:ascii="Verdana" w:hAnsi="Verdana"/>
        </w:rPr>
        <w:t>)</w:t>
      </w:r>
      <w:r w:rsidR="00D249F8" w:rsidRPr="00FD327D">
        <w:rPr>
          <w:rFonts w:ascii="Verdana" w:hAnsi="Verdana"/>
        </w:rPr>
        <w:t xml:space="preserve"> conducted more visit</w:t>
      </w:r>
      <w:r w:rsidR="00ED40E6" w:rsidRPr="00FD327D">
        <w:rPr>
          <w:rFonts w:ascii="Verdana" w:hAnsi="Verdana"/>
        </w:rPr>
        <w:t>s</w:t>
      </w:r>
      <w:r w:rsidR="00D249F8" w:rsidRPr="00FD327D">
        <w:rPr>
          <w:rFonts w:ascii="Verdana" w:hAnsi="Verdana"/>
        </w:rPr>
        <w:t xml:space="preserve"> than </w:t>
      </w:r>
      <w:r w:rsidR="00B10B6A" w:rsidRPr="00FD327D">
        <w:rPr>
          <w:rFonts w:ascii="Verdana" w:hAnsi="Verdana"/>
        </w:rPr>
        <w:t xml:space="preserve">the </w:t>
      </w:r>
      <w:r w:rsidR="00D249F8" w:rsidRPr="00FD327D">
        <w:rPr>
          <w:rFonts w:ascii="Verdana" w:hAnsi="Verdana"/>
        </w:rPr>
        <w:t>LGA</w:t>
      </w:r>
      <w:r w:rsidR="00B10B6A" w:rsidRPr="00FD327D">
        <w:rPr>
          <w:rFonts w:ascii="Verdana" w:hAnsi="Verdana"/>
        </w:rPr>
        <w:t>s</w:t>
      </w:r>
      <w:r w:rsidR="00D249F8" w:rsidRPr="00FD327D">
        <w:rPr>
          <w:rFonts w:ascii="Verdana" w:hAnsi="Verdana"/>
        </w:rPr>
        <w:t xml:space="preserve"> (54.4% against 30.4%). Similarly, the </w:t>
      </w:r>
      <w:r w:rsidR="00B10B6A" w:rsidRPr="00FD327D">
        <w:rPr>
          <w:rFonts w:ascii="Verdana" w:hAnsi="Verdana"/>
        </w:rPr>
        <w:t>S</w:t>
      </w:r>
      <w:r w:rsidR="00D249F8" w:rsidRPr="00FD327D">
        <w:rPr>
          <w:rFonts w:ascii="Verdana" w:hAnsi="Verdana"/>
        </w:rPr>
        <w:t xml:space="preserve">econdary and </w:t>
      </w:r>
      <w:r w:rsidR="00B10B6A" w:rsidRPr="00FD327D">
        <w:rPr>
          <w:rFonts w:ascii="Verdana" w:hAnsi="Verdana"/>
        </w:rPr>
        <w:t>T</w:t>
      </w:r>
      <w:r w:rsidR="00D249F8" w:rsidRPr="00FD327D">
        <w:rPr>
          <w:rFonts w:ascii="Verdana" w:hAnsi="Verdana"/>
        </w:rPr>
        <w:t xml:space="preserve">ertiary facilities </w:t>
      </w:r>
      <w:r w:rsidR="00261B22">
        <w:rPr>
          <w:rFonts w:ascii="Verdana" w:hAnsi="Verdana"/>
        </w:rPr>
        <w:t>received</w:t>
      </w:r>
      <w:r w:rsidR="00261B22" w:rsidRPr="00FD327D">
        <w:rPr>
          <w:rFonts w:ascii="Verdana" w:hAnsi="Verdana"/>
        </w:rPr>
        <w:t xml:space="preserve"> </w:t>
      </w:r>
      <w:r w:rsidR="00D249F8" w:rsidRPr="00FD327D">
        <w:rPr>
          <w:rFonts w:ascii="Verdana" w:hAnsi="Verdana"/>
        </w:rPr>
        <w:t>more supervisory visit</w:t>
      </w:r>
      <w:r w:rsidR="00B10B6A" w:rsidRPr="00FD327D">
        <w:rPr>
          <w:rFonts w:ascii="Verdana" w:hAnsi="Verdana"/>
        </w:rPr>
        <w:t>s</w:t>
      </w:r>
      <w:r w:rsidR="00D249F8" w:rsidRPr="00FD327D">
        <w:rPr>
          <w:rFonts w:ascii="Verdana" w:hAnsi="Verdana"/>
        </w:rPr>
        <w:t xml:space="preserve"> conducted by the </w:t>
      </w:r>
      <w:proofErr w:type="spellStart"/>
      <w:r w:rsidR="00D249F8" w:rsidRPr="00FD327D">
        <w:rPr>
          <w:rFonts w:ascii="Verdana" w:hAnsi="Verdana"/>
        </w:rPr>
        <w:t>SMoH</w:t>
      </w:r>
      <w:proofErr w:type="spellEnd"/>
      <w:r w:rsidR="00261B22">
        <w:rPr>
          <w:rFonts w:ascii="Verdana" w:hAnsi="Verdana"/>
        </w:rPr>
        <w:t>,</w:t>
      </w:r>
      <w:r w:rsidR="00D249F8" w:rsidRPr="00FD327D">
        <w:rPr>
          <w:rFonts w:ascii="Verdana" w:hAnsi="Verdana"/>
        </w:rPr>
        <w:t xml:space="preserve"> except in cluster 3</w:t>
      </w:r>
      <w:r w:rsidR="00B10B6A" w:rsidRPr="00FD327D">
        <w:rPr>
          <w:rFonts w:ascii="Verdana" w:hAnsi="Verdana"/>
        </w:rPr>
        <w:t>,</w:t>
      </w:r>
      <w:r w:rsidR="00D249F8" w:rsidRPr="00FD327D">
        <w:rPr>
          <w:rFonts w:ascii="Verdana" w:hAnsi="Verdana"/>
        </w:rPr>
        <w:t xml:space="preserve"> where LGA</w:t>
      </w:r>
      <w:r w:rsidR="00B10B6A" w:rsidRPr="00FD327D">
        <w:rPr>
          <w:rFonts w:ascii="Verdana" w:hAnsi="Verdana"/>
        </w:rPr>
        <w:t>s</w:t>
      </w:r>
      <w:r w:rsidR="00D249F8" w:rsidRPr="00FD327D">
        <w:rPr>
          <w:rFonts w:ascii="Verdana" w:hAnsi="Verdana"/>
        </w:rPr>
        <w:t xml:space="preserve"> conducted</w:t>
      </w:r>
      <w:r w:rsidR="00A327D4" w:rsidRPr="00FD327D">
        <w:rPr>
          <w:rFonts w:ascii="Verdana" w:hAnsi="Verdana"/>
        </w:rPr>
        <w:t xml:space="preserve"> more </w:t>
      </w:r>
      <w:r w:rsidR="00B10B6A" w:rsidRPr="00FD327D">
        <w:rPr>
          <w:rFonts w:ascii="Verdana" w:hAnsi="Verdana"/>
        </w:rPr>
        <w:t xml:space="preserve">visits </w:t>
      </w:r>
      <w:r w:rsidR="00A327D4" w:rsidRPr="00FD327D">
        <w:rPr>
          <w:rFonts w:ascii="Verdana" w:hAnsi="Verdana"/>
        </w:rPr>
        <w:t xml:space="preserve">(60% against 25%). </w:t>
      </w:r>
      <w:r w:rsidR="00AF0847" w:rsidRPr="00FD327D">
        <w:rPr>
          <w:rFonts w:ascii="Verdana" w:hAnsi="Verdana"/>
        </w:rPr>
        <w:t>Across the clusters, the Federal Ministry of Health (</w:t>
      </w:r>
      <w:proofErr w:type="spellStart"/>
      <w:r w:rsidR="00AF0847" w:rsidRPr="00FD327D">
        <w:rPr>
          <w:rFonts w:ascii="Verdana" w:hAnsi="Verdana"/>
        </w:rPr>
        <w:t>FMoH</w:t>
      </w:r>
      <w:proofErr w:type="spellEnd"/>
      <w:r w:rsidR="00AF0847" w:rsidRPr="00FD327D">
        <w:rPr>
          <w:rFonts w:ascii="Verdana" w:hAnsi="Verdana"/>
        </w:rPr>
        <w:t xml:space="preserve">) conducted the </w:t>
      </w:r>
      <w:r w:rsidR="00261B22">
        <w:rPr>
          <w:rFonts w:ascii="Verdana" w:hAnsi="Verdana"/>
        </w:rPr>
        <w:t xml:space="preserve">smallest </w:t>
      </w:r>
      <w:r w:rsidR="00AF0847" w:rsidRPr="00FD327D">
        <w:rPr>
          <w:rFonts w:ascii="Verdana" w:hAnsi="Verdana"/>
        </w:rPr>
        <w:t>number of supervision</w:t>
      </w:r>
      <w:r w:rsidR="00261B22">
        <w:rPr>
          <w:rFonts w:ascii="Verdana" w:hAnsi="Verdana"/>
        </w:rPr>
        <w:t>s</w:t>
      </w:r>
      <w:r w:rsidR="00AF0847" w:rsidRPr="00FD327D">
        <w:rPr>
          <w:rFonts w:ascii="Verdana" w:hAnsi="Verdana"/>
        </w:rPr>
        <w:t xml:space="preserve">. </w:t>
      </w:r>
      <w:r w:rsidR="00A327D4" w:rsidRPr="00FD327D">
        <w:rPr>
          <w:rFonts w:ascii="Verdana" w:hAnsi="Verdana"/>
        </w:rPr>
        <w:t>The pa</w:t>
      </w:r>
      <w:r w:rsidR="00D249F8" w:rsidRPr="00FD327D">
        <w:rPr>
          <w:rFonts w:ascii="Verdana" w:hAnsi="Verdana"/>
        </w:rPr>
        <w:t>t</w:t>
      </w:r>
      <w:r w:rsidR="00A327D4" w:rsidRPr="00FD327D">
        <w:rPr>
          <w:rFonts w:ascii="Verdana" w:hAnsi="Verdana"/>
        </w:rPr>
        <w:t>tern</w:t>
      </w:r>
      <w:r w:rsidR="00D249F8" w:rsidRPr="00FD327D">
        <w:rPr>
          <w:rFonts w:ascii="Verdana" w:hAnsi="Verdana"/>
        </w:rPr>
        <w:t xml:space="preserve"> of supervision </w:t>
      </w:r>
      <w:r w:rsidR="00B10B6A" w:rsidRPr="00FD327D">
        <w:rPr>
          <w:rFonts w:ascii="Verdana" w:hAnsi="Verdana"/>
        </w:rPr>
        <w:t>reflects</w:t>
      </w:r>
      <w:r w:rsidR="00D249F8" w:rsidRPr="00FD327D">
        <w:rPr>
          <w:rFonts w:ascii="Verdana" w:hAnsi="Verdana"/>
        </w:rPr>
        <w:t xml:space="preserve"> the oversight functions expected to be </w:t>
      </w:r>
      <w:r w:rsidR="00045A46" w:rsidRPr="00FD327D">
        <w:rPr>
          <w:rFonts w:ascii="Verdana" w:hAnsi="Verdana"/>
        </w:rPr>
        <w:t>provide</w:t>
      </w:r>
      <w:r w:rsidR="00D249F8" w:rsidRPr="00FD327D">
        <w:rPr>
          <w:rFonts w:ascii="Verdana" w:hAnsi="Verdana"/>
        </w:rPr>
        <w:t xml:space="preserve">d by the </w:t>
      </w:r>
      <w:r w:rsidR="00B10B6A" w:rsidRPr="00FD327D">
        <w:rPr>
          <w:rFonts w:ascii="Verdana" w:hAnsi="Verdana"/>
        </w:rPr>
        <w:t>SMOH</w:t>
      </w:r>
      <w:r w:rsidR="00D249F8" w:rsidRPr="00FD327D">
        <w:rPr>
          <w:rFonts w:ascii="Verdana" w:hAnsi="Verdana"/>
        </w:rPr>
        <w:t xml:space="preserve"> and the LGA department of primary health care</w:t>
      </w:r>
      <w:r w:rsidR="00261B22">
        <w:rPr>
          <w:rFonts w:ascii="Verdana" w:hAnsi="Verdana"/>
        </w:rPr>
        <w:t>,</w:t>
      </w:r>
      <w:r w:rsidR="00045A46" w:rsidRPr="00FD327D">
        <w:rPr>
          <w:rFonts w:ascii="Verdana" w:hAnsi="Verdana"/>
        </w:rPr>
        <w:t xml:space="preserve"> in line with the National policy</w:t>
      </w:r>
      <w:r w:rsidR="00D249F8" w:rsidRPr="00FD327D">
        <w:rPr>
          <w:rFonts w:ascii="Verdana" w:hAnsi="Verdana"/>
        </w:rPr>
        <w:t xml:space="preserve">. </w:t>
      </w:r>
    </w:p>
    <w:p w:rsidR="002B20F7" w:rsidRDefault="002B20F7">
      <w:pPr>
        <w:rPr>
          <w:rFonts w:ascii="Verdana" w:hAnsi="Verdana"/>
          <w:b/>
        </w:rPr>
      </w:pPr>
      <w:r>
        <w:rPr>
          <w:rFonts w:ascii="Verdana" w:hAnsi="Verdana"/>
          <w:b/>
        </w:rPr>
        <w:br w:type="page"/>
      </w:r>
    </w:p>
    <w:p w:rsidR="00D249F8" w:rsidRPr="00FD327D" w:rsidRDefault="00817605" w:rsidP="00817605">
      <w:pPr>
        <w:spacing w:after="0"/>
        <w:jc w:val="both"/>
        <w:rPr>
          <w:rFonts w:ascii="Verdana" w:hAnsi="Verdana"/>
          <w:b/>
        </w:rPr>
      </w:pPr>
      <w:r w:rsidRPr="00FD327D">
        <w:rPr>
          <w:rFonts w:ascii="Verdana" w:hAnsi="Verdana"/>
          <w:b/>
        </w:rPr>
        <w:lastRenderedPageBreak/>
        <w:t xml:space="preserve">Table </w:t>
      </w:r>
      <w:r w:rsidR="0067741A" w:rsidRPr="00FD327D">
        <w:rPr>
          <w:rFonts w:ascii="Verdana" w:hAnsi="Verdana"/>
          <w:b/>
        </w:rPr>
        <w:t>3</w:t>
      </w:r>
      <w:r w:rsidR="00D61FE1">
        <w:rPr>
          <w:rFonts w:ascii="Verdana" w:hAnsi="Verdana"/>
          <w:b/>
        </w:rPr>
        <w:t>: Supervision Conducted by Different Level of Government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234"/>
        <w:gridCol w:w="2526"/>
        <w:gridCol w:w="1531"/>
        <w:gridCol w:w="1166"/>
        <w:gridCol w:w="1761"/>
        <w:gridCol w:w="1358"/>
      </w:tblGrid>
      <w:tr w:rsidR="00817605" w:rsidRPr="00BD1E2D" w:rsidTr="00817605">
        <w:tc>
          <w:tcPr>
            <w:tcW w:w="1263" w:type="dxa"/>
            <w:tcBorders>
              <w:top w:val="single" w:sz="4" w:space="0" w:color="auto"/>
              <w:bottom w:val="nil"/>
            </w:tcBorders>
          </w:tcPr>
          <w:p w:rsidR="00817605" w:rsidRPr="00FD327D" w:rsidRDefault="00817605">
            <w:pPr>
              <w:rPr>
                <w:rFonts w:ascii="Verdana" w:hAnsi="Verdana"/>
                <w:b/>
              </w:rPr>
            </w:pPr>
          </w:p>
        </w:tc>
        <w:tc>
          <w:tcPr>
            <w:tcW w:w="4916" w:type="dxa"/>
            <w:tcBorders>
              <w:top w:val="single" w:sz="4" w:space="0" w:color="auto"/>
              <w:bottom w:val="nil"/>
            </w:tcBorders>
          </w:tcPr>
          <w:p w:rsidR="00817605" w:rsidRPr="00FD327D" w:rsidRDefault="00817605">
            <w:pPr>
              <w:rPr>
                <w:rFonts w:ascii="Verdana" w:hAnsi="Verdana"/>
                <w:b/>
              </w:rPr>
            </w:pPr>
          </w:p>
        </w:tc>
        <w:tc>
          <w:tcPr>
            <w:tcW w:w="2599" w:type="dxa"/>
            <w:gridSpan w:val="2"/>
            <w:tcBorders>
              <w:top w:val="single" w:sz="4" w:space="0" w:color="auto"/>
              <w:bottom w:val="nil"/>
            </w:tcBorders>
            <w:hideMark/>
          </w:tcPr>
          <w:p w:rsidR="00817605" w:rsidRPr="00FD327D" w:rsidRDefault="006A4182">
            <w:pPr>
              <w:jc w:val="center"/>
              <w:rPr>
                <w:rFonts w:ascii="Verdana" w:hAnsi="Verdana"/>
                <w:b/>
              </w:rPr>
            </w:pPr>
            <w:r w:rsidRPr="00FD327D">
              <w:rPr>
                <w:rFonts w:ascii="Verdana" w:hAnsi="Verdana"/>
                <w:b/>
              </w:rPr>
              <w:t>PHC n=248</w:t>
            </w:r>
          </w:p>
        </w:tc>
        <w:tc>
          <w:tcPr>
            <w:tcW w:w="4398" w:type="dxa"/>
            <w:gridSpan w:val="2"/>
            <w:tcBorders>
              <w:top w:val="single" w:sz="4" w:space="0" w:color="auto"/>
              <w:bottom w:val="nil"/>
            </w:tcBorders>
            <w:hideMark/>
          </w:tcPr>
          <w:p w:rsidR="00817605" w:rsidRPr="00FD327D" w:rsidRDefault="00817605">
            <w:pPr>
              <w:rPr>
                <w:rFonts w:ascii="Verdana" w:hAnsi="Verdana"/>
                <w:b/>
              </w:rPr>
            </w:pPr>
            <w:r w:rsidRPr="00FD327D">
              <w:rPr>
                <w:rFonts w:ascii="Verdana" w:hAnsi="Verdana"/>
                <w:b/>
              </w:rPr>
              <w:t>Secondary</w:t>
            </w:r>
            <w:r w:rsidR="006A4182" w:rsidRPr="00FD327D">
              <w:rPr>
                <w:rFonts w:ascii="Verdana" w:hAnsi="Verdana"/>
                <w:b/>
              </w:rPr>
              <w:t xml:space="preserve"> &amp; Tertiary Health Facility n=28</w:t>
            </w:r>
          </w:p>
        </w:tc>
      </w:tr>
      <w:tr w:rsidR="00817605" w:rsidRPr="00BD1E2D" w:rsidTr="00817605">
        <w:tc>
          <w:tcPr>
            <w:tcW w:w="1263" w:type="dxa"/>
            <w:tcBorders>
              <w:top w:val="nil"/>
              <w:bottom w:val="single" w:sz="4" w:space="0" w:color="auto"/>
            </w:tcBorders>
            <w:hideMark/>
          </w:tcPr>
          <w:p w:rsidR="00817605" w:rsidRPr="00FD327D" w:rsidRDefault="00817605">
            <w:pPr>
              <w:rPr>
                <w:rFonts w:ascii="Verdana" w:hAnsi="Verdana"/>
                <w:b/>
              </w:rPr>
            </w:pPr>
            <w:r w:rsidRPr="00FD327D">
              <w:rPr>
                <w:rFonts w:ascii="Verdana" w:hAnsi="Verdana"/>
                <w:b/>
              </w:rPr>
              <w:t>Clusters</w:t>
            </w:r>
          </w:p>
        </w:tc>
        <w:tc>
          <w:tcPr>
            <w:tcW w:w="4916" w:type="dxa"/>
            <w:tcBorders>
              <w:top w:val="nil"/>
              <w:bottom w:val="single" w:sz="4" w:space="0" w:color="auto"/>
            </w:tcBorders>
            <w:hideMark/>
          </w:tcPr>
          <w:p w:rsidR="00817605" w:rsidRPr="00FD327D" w:rsidRDefault="00817605">
            <w:pPr>
              <w:rPr>
                <w:rFonts w:ascii="Verdana" w:hAnsi="Verdana"/>
                <w:b/>
              </w:rPr>
            </w:pPr>
            <w:r w:rsidRPr="00FD327D">
              <w:rPr>
                <w:rFonts w:ascii="Verdana" w:hAnsi="Verdana"/>
                <w:b/>
              </w:rPr>
              <w:t>Who Conducted the Supervision</w:t>
            </w:r>
          </w:p>
        </w:tc>
        <w:tc>
          <w:tcPr>
            <w:tcW w:w="1615" w:type="dxa"/>
            <w:tcBorders>
              <w:top w:val="nil"/>
              <w:bottom w:val="single" w:sz="4" w:space="0" w:color="auto"/>
            </w:tcBorders>
            <w:hideMark/>
          </w:tcPr>
          <w:p w:rsidR="00817605" w:rsidRPr="00FD327D" w:rsidRDefault="00817605">
            <w:pPr>
              <w:rPr>
                <w:rFonts w:ascii="Verdana" w:hAnsi="Verdana"/>
                <w:b/>
              </w:rPr>
            </w:pPr>
            <w:r w:rsidRPr="00FD327D">
              <w:rPr>
                <w:rFonts w:ascii="Verdana" w:hAnsi="Verdana"/>
                <w:b/>
              </w:rPr>
              <w:t>Frequency</w:t>
            </w:r>
          </w:p>
        </w:tc>
        <w:tc>
          <w:tcPr>
            <w:tcW w:w="984" w:type="dxa"/>
            <w:tcBorders>
              <w:top w:val="nil"/>
              <w:bottom w:val="single" w:sz="4" w:space="0" w:color="auto"/>
            </w:tcBorders>
            <w:hideMark/>
          </w:tcPr>
          <w:p w:rsidR="00817605" w:rsidRPr="00FD327D" w:rsidRDefault="00817605">
            <w:pPr>
              <w:rPr>
                <w:rFonts w:ascii="Verdana" w:hAnsi="Verdana"/>
                <w:b/>
              </w:rPr>
            </w:pPr>
            <w:r w:rsidRPr="00FD327D">
              <w:rPr>
                <w:rFonts w:ascii="Verdana" w:hAnsi="Verdana"/>
                <w:b/>
              </w:rPr>
              <w:t>Percent</w:t>
            </w:r>
          </w:p>
        </w:tc>
        <w:tc>
          <w:tcPr>
            <w:tcW w:w="2496" w:type="dxa"/>
            <w:tcBorders>
              <w:top w:val="nil"/>
              <w:bottom w:val="single" w:sz="4" w:space="0" w:color="auto"/>
            </w:tcBorders>
            <w:hideMark/>
          </w:tcPr>
          <w:p w:rsidR="00817605" w:rsidRPr="00FD327D" w:rsidRDefault="00817605">
            <w:pPr>
              <w:rPr>
                <w:rFonts w:ascii="Verdana" w:hAnsi="Verdana"/>
                <w:b/>
              </w:rPr>
            </w:pPr>
            <w:r w:rsidRPr="00FD327D">
              <w:rPr>
                <w:rFonts w:ascii="Verdana" w:hAnsi="Verdana"/>
                <w:b/>
              </w:rPr>
              <w:t>Frequency</w:t>
            </w:r>
          </w:p>
        </w:tc>
        <w:tc>
          <w:tcPr>
            <w:tcW w:w="1902" w:type="dxa"/>
            <w:tcBorders>
              <w:top w:val="nil"/>
              <w:bottom w:val="single" w:sz="4" w:space="0" w:color="auto"/>
            </w:tcBorders>
            <w:hideMark/>
          </w:tcPr>
          <w:p w:rsidR="00817605" w:rsidRPr="00FD327D" w:rsidRDefault="00817605">
            <w:pPr>
              <w:rPr>
                <w:rFonts w:ascii="Verdana" w:hAnsi="Verdana"/>
                <w:b/>
              </w:rPr>
            </w:pPr>
            <w:r w:rsidRPr="00FD327D">
              <w:rPr>
                <w:rFonts w:ascii="Verdana" w:hAnsi="Verdana"/>
                <w:b/>
              </w:rPr>
              <w:t>Percent</w:t>
            </w:r>
          </w:p>
        </w:tc>
      </w:tr>
      <w:tr w:rsidR="00817605" w:rsidRPr="00BD1E2D" w:rsidTr="00817605">
        <w:tc>
          <w:tcPr>
            <w:tcW w:w="1263" w:type="dxa"/>
            <w:vMerge w:val="restart"/>
            <w:tcBorders>
              <w:top w:val="single" w:sz="4" w:space="0" w:color="auto"/>
            </w:tcBorders>
            <w:hideMark/>
          </w:tcPr>
          <w:p w:rsidR="00817605" w:rsidRPr="00FD327D" w:rsidRDefault="00817605">
            <w:pPr>
              <w:rPr>
                <w:rFonts w:ascii="Verdana" w:hAnsi="Verdana"/>
                <w:b/>
              </w:rPr>
            </w:pPr>
            <w:r w:rsidRPr="00FD327D">
              <w:rPr>
                <w:rFonts w:ascii="Verdana" w:hAnsi="Verdana"/>
                <w:b/>
              </w:rPr>
              <w:t>Cluster 1</w:t>
            </w:r>
          </w:p>
        </w:tc>
        <w:tc>
          <w:tcPr>
            <w:tcW w:w="4916" w:type="dxa"/>
            <w:tcBorders>
              <w:top w:val="single" w:sz="4" w:space="0" w:color="auto"/>
            </w:tcBorders>
            <w:hideMark/>
          </w:tcPr>
          <w:p w:rsidR="00817605" w:rsidRPr="00FD327D" w:rsidRDefault="00817605">
            <w:pPr>
              <w:rPr>
                <w:rFonts w:ascii="Verdana" w:hAnsi="Verdana"/>
              </w:rPr>
            </w:pPr>
            <w:r w:rsidRPr="00FD327D">
              <w:rPr>
                <w:rFonts w:ascii="Verdana" w:hAnsi="Verdana"/>
              </w:rPr>
              <w:t>LGA</w:t>
            </w:r>
          </w:p>
        </w:tc>
        <w:tc>
          <w:tcPr>
            <w:tcW w:w="1615" w:type="dxa"/>
            <w:tcBorders>
              <w:top w:val="single" w:sz="4" w:space="0" w:color="auto"/>
            </w:tcBorders>
            <w:hideMark/>
          </w:tcPr>
          <w:p w:rsidR="00817605" w:rsidRPr="00FD327D" w:rsidRDefault="00817605">
            <w:pPr>
              <w:rPr>
                <w:rFonts w:ascii="Verdana" w:hAnsi="Verdana"/>
              </w:rPr>
            </w:pPr>
            <w:r w:rsidRPr="00FD327D">
              <w:rPr>
                <w:rFonts w:ascii="Verdana" w:hAnsi="Verdana"/>
              </w:rPr>
              <w:t>54</w:t>
            </w:r>
          </w:p>
        </w:tc>
        <w:tc>
          <w:tcPr>
            <w:tcW w:w="984" w:type="dxa"/>
            <w:tcBorders>
              <w:top w:val="single" w:sz="4" w:space="0" w:color="auto"/>
            </w:tcBorders>
            <w:hideMark/>
          </w:tcPr>
          <w:p w:rsidR="00817605" w:rsidRPr="00FD327D" w:rsidRDefault="00817605">
            <w:pPr>
              <w:rPr>
                <w:rFonts w:ascii="Verdana" w:hAnsi="Verdana"/>
              </w:rPr>
            </w:pPr>
            <w:r w:rsidRPr="00FD327D">
              <w:rPr>
                <w:rFonts w:ascii="Verdana" w:hAnsi="Verdana"/>
              </w:rPr>
              <w:t>30.6</w:t>
            </w:r>
          </w:p>
        </w:tc>
        <w:tc>
          <w:tcPr>
            <w:tcW w:w="2496" w:type="dxa"/>
            <w:tcBorders>
              <w:top w:val="single" w:sz="4" w:space="0" w:color="auto"/>
            </w:tcBorders>
            <w:hideMark/>
          </w:tcPr>
          <w:p w:rsidR="00817605" w:rsidRPr="00FD327D" w:rsidRDefault="00817605">
            <w:pPr>
              <w:rPr>
                <w:rFonts w:ascii="Verdana" w:hAnsi="Verdana"/>
              </w:rPr>
            </w:pPr>
            <w:r w:rsidRPr="00FD327D">
              <w:rPr>
                <w:rFonts w:ascii="Verdana" w:hAnsi="Verdana"/>
              </w:rPr>
              <w:t>1</w:t>
            </w:r>
          </w:p>
        </w:tc>
        <w:tc>
          <w:tcPr>
            <w:tcW w:w="1902" w:type="dxa"/>
            <w:tcBorders>
              <w:top w:val="single" w:sz="4" w:space="0" w:color="auto"/>
            </w:tcBorders>
            <w:hideMark/>
          </w:tcPr>
          <w:p w:rsidR="00817605" w:rsidRPr="00FD327D" w:rsidRDefault="00817605">
            <w:pPr>
              <w:rPr>
                <w:rFonts w:ascii="Verdana" w:hAnsi="Verdana"/>
              </w:rPr>
            </w:pPr>
            <w:r w:rsidRPr="00FD327D">
              <w:rPr>
                <w:rFonts w:ascii="Verdana" w:hAnsi="Verdana"/>
              </w:rPr>
              <w:t>14.3</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SMoH</w:t>
            </w:r>
            <w:proofErr w:type="spellEnd"/>
          </w:p>
        </w:tc>
        <w:tc>
          <w:tcPr>
            <w:tcW w:w="1615" w:type="dxa"/>
            <w:hideMark/>
          </w:tcPr>
          <w:p w:rsidR="00817605" w:rsidRPr="00FD327D" w:rsidRDefault="00817605">
            <w:pPr>
              <w:rPr>
                <w:rFonts w:ascii="Verdana" w:hAnsi="Verdana"/>
              </w:rPr>
            </w:pPr>
            <w:r w:rsidRPr="00FD327D">
              <w:rPr>
                <w:rFonts w:ascii="Verdana" w:hAnsi="Verdana"/>
              </w:rPr>
              <w:t>43</w:t>
            </w:r>
          </w:p>
        </w:tc>
        <w:tc>
          <w:tcPr>
            <w:tcW w:w="984" w:type="dxa"/>
            <w:hideMark/>
          </w:tcPr>
          <w:p w:rsidR="00817605" w:rsidRPr="00FD327D" w:rsidRDefault="00817605">
            <w:pPr>
              <w:rPr>
                <w:rFonts w:ascii="Verdana" w:hAnsi="Verdana"/>
              </w:rPr>
            </w:pPr>
            <w:r w:rsidRPr="00FD327D">
              <w:rPr>
                <w:rFonts w:ascii="Verdana" w:hAnsi="Verdana"/>
              </w:rPr>
              <w:t>54.4</w:t>
            </w:r>
          </w:p>
        </w:tc>
        <w:tc>
          <w:tcPr>
            <w:tcW w:w="2496" w:type="dxa"/>
            <w:hideMark/>
          </w:tcPr>
          <w:p w:rsidR="00817605" w:rsidRPr="00FD327D" w:rsidRDefault="00817605">
            <w:pPr>
              <w:rPr>
                <w:rFonts w:ascii="Verdana" w:hAnsi="Verdana"/>
              </w:rPr>
            </w:pPr>
            <w:r w:rsidRPr="00FD327D">
              <w:rPr>
                <w:rFonts w:ascii="Verdana" w:hAnsi="Verdana"/>
              </w:rPr>
              <w:t>4</w:t>
            </w:r>
          </w:p>
        </w:tc>
        <w:tc>
          <w:tcPr>
            <w:tcW w:w="1902" w:type="dxa"/>
            <w:hideMark/>
          </w:tcPr>
          <w:p w:rsidR="00817605" w:rsidRPr="00FD327D" w:rsidRDefault="00817605">
            <w:pPr>
              <w:rPr>
                <w:rFonts w:ascii="Verdana" w:hAnsi="Verdana"/>
              </w:rPr>
            </w:pPr>
            <w:r w:rsidRPr="00FD327D">
              <w:rPr>
                <w:rFonts w:ascii="Verdana" w:hAnsi="Verdana"/>
              </w:rPr>
              <w:t>57.1</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FMoH</w:t>
            </w:r>
            <w:proofErr w:type="spellEnd"/>
          </w:p>
        </w:tc>
        <w:tc>
          <w:tcPr>
            <w:tcW w:w="1615" w:type="dxa"/>
            <w:hideMark/>
          </w:tcPr>
          <w:p w:rsidR="00817605" w:rsidRPr="00FD327D" w:rsidRDefault="00817605">
            <w:pPr>
              <w:rPr>
                <w:rFonts w:ascii="Verdana" w:hAnsi="Verdana"/>
              </w:rPr>
            </w:pPr>
            <w:r w:rsidRPr="00FD327D">
              <w:rPr>
                <w:rFonts w:ascii="Verdana" w:hAnsi="Verdana"/>
              </w:rPr>
              <w:t>6</w:t>
            </w:r>
          </w:p>
        </w:tc>
        <w:tc>
          <w:tcPr>
            <w:tcW w:w="984" w:type="dxa"/>
            <w:hideMark/>
          </w:tcPr>
          <w:p w:rsidR="00817605" w:rsidRPr="00FD327D" w:rsidRDefault="00817605">
            <w:pPr>
              <w:rPr>
                <w:rFonts w:ascii="Verdana" w:hAnsi="Verdana"/>
              </w:rPr>
            </w:pPr>
            <w:r w:rsidRPr="00FD327D">
              <w:rPr>
                <w:rFonts w:ascii="Verdana" w:hAnsi="Verdana"/>
              </w:rPr>
              <w:t>7.6</w:t>
            </w:r>
          </w:p>
        </w:tc>
        <w:tc>
          <w:tcPr>
            <w:tcW w:w="2496" w:type="dxa"/>
            <w:hideMark/>
          </w:tcPr>
          <w:p w:rsidR="00817605" w:rsidRPr="00FD327D" w:rsidRDefault="00817605">
            <w:pPr>
              <w:rPr>
                <w:rFonts w:ascii="Verdana" w:hAnsi="Verdana"/>
              </w:rPr>
            </w:pPr>
            <w:r w:rsidRPr="00FD327D">
              <w:rPr>
                <w:rFonts w:ascii="Verdana" w:hAnsi="Verdana"/>
              </w:rPr>
              <w:t>--</w:t>
            </w:r>
          </w:p>
        </w:tc>
        <w:tc>
          <w:tcPr>
            <w:tcW w:w="1902" w:type="dxa"/>
            <w:hideMark/>
          </w:tcPr>
          <w:p w:rsidR="00817605" w:rsidRPr="00FD327D" w:rsidRDefault="00817605">
            <w:pPr>
              <w:rPr>
                <w:rFonts w:ascii="Verdana" w:hAnsi="Verdana"/>
              </w:rPr>
            </w:pPr>
            <w:r w:rsidRPr="00FD327D">
              <w:rPr>
                <w:rFonts w:ascii="Verdana" w:hAnsi="Verdana"/>
              </w:rPr>
              <w:t>--</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r w:rsidRPr="00FD327D">
              <w:rPr>
                <w:rFonts w:ascii="Verdana" w:hAnsi="Verdana"/>
              </w:rPr>
              <w:t>Other Development Partners</w:t>
            </w:r>
          </w:p>
        </w:tc>
        <w:tc>
          <w:tcPr>
            <w:tcW w:w="1615" w:type="dxa"/>
            <w:hideMark/>
          </w:tcPr>
          <w:p w:rsidR="00817605" w:rsidRPr="00FD327D" w:rsidRDefault="00817605">
            <w:pPr>
              <w:rPr>
                <w:rFonts w:ascii="Verdana" w:hAnsi="Verdana"/>
              </w:rPr>
            </w:pPr>
            <w:r w:rsidRPr="00FD327D">
              <w:rPr>
                <w:rFonts w:ascii="Verdana" w:hAnsi="Verdana"/>
              </w:rPr>
              <w:t>23</w:t>
            </w:r>
          </w:p>
        </w:tc>
        <w:tc>
          <w:tcPr>
            <w:tcW w:w="984" w:type="dxa"/>
            <w:hideMark/>
          </w:tcPr>
          <w:p w:rsidR="00817605" w:rsidRPr="00FD327D" w:rsidRDefault="00817605">
            <w:pPr>
              <w:rPr>
                <w:rFonts w:ascii="Verdana" w:hAnsi="Verdana"/>
              </w:rPr>
            </w:pPr>
            <w:r w:rsidRPr="00FD327D">
              <w:rPr>
                <w:rFonts w:ascii="Verdana" w:hAnsi="Verdana"/>
              </w:rPr>
              <w:t>29.1</w:t>
            </w:r>
          </w:p>
        </w:tc>
        <w:tc>
          <w:tcPr>
            <w:tcW w:w="2496" w:type="dxa"/>
            <w:hideMark/>
          </w:tcPr>
          <w:p w:rsidR="00817605" w:rsidRPr="00FD327D" w:rsidRDefault="00817605">
            <w:pPr>
              <w:rPr>
                <w:rFonts w:ascii="Verdana" w:hAnsi="Verdana"/>
              </w:rPr>
            </w:pPr>
            <w:r w:rsidRPr="00FD327D">
              <w:rPr>
                <w:rFonts w:ascii="Verdana" w:hAnsi="Verdana"/>
              </w:rPr>
              <w:t>1</w:t>
            </w:r>
          </w:p>
        </w:tc>
        <w:tc>
          <w:tcPr>
            <w:tcW w:w="1902" w:type="dxa"/>
            <w:hideMark/>
          </w:tcPr>
          <w:p w:rsidR="00817605" w:rsidRPr="00FD327D" w:rsidRDefault="00817605">
            <w:pPr>
              <w:rPr>
                <w:rFonts w:ascii="Verdana" w:hAnsi="Verdana"/>
              </w:rPr>
            </w:pPr>
            <w:r w:rsidRPr="00FD327D">
              <w:rPr>
                <w:rFonts w:ascii="Verdana" w:hAnsi="Verdana"/>
              </w:rPr>
              <w:t>14.3</w:t>
            </w:r>
          </w:p>
        </w:tc>
      </w:tr>
      <w:tr w:rsidR="00817605" w:rsidRPr="00BD1E2D" w:rsidTr="00817605">
        <w:tc>
          <w:tcPr>
            <w:tcW w:w="1263" w:type="dxa"/>
            <w:vMerge w:val="restart"/>
            <w:hideMark/>
          </w:tcPr>
          <w:p w:rsidR="00817605" w:rsidRPr="00FD327D" w:rsidRDefault="00817605">
            <w:pPr>
              <w:rPr>
                <w:rFonts w:ascii="Verdana" w:hAnsi="Verdana"/>
                <w:b/>
              </w:rPr>
            </w:pPr>
            <w:r w:rsidRPr="00FD327D">
              <w:rPr>
                <w:rFonts w:ascii="Verdana" w:hAnsi="Verdana"/>
                <w:b/>
              </w:rPr>
              <w:t>Cluster 2</w:t>
            </w:r>
          </w:p>
        </w:tc>
        <w:tc>
          <w:tcPr>
            <w:tcW w:w="4916" w:type="dxa"/>
            <w:hideMark/>
          </w:tcPr>
          <w:p w:rsidR="00817605" w:rsidRPr="00FD327D" w:rsidRDefault="00817605">
            <w:pPr>
              <w:rPr>
                <w:rFonts w:ascii="Verdana" w:hAnsi="Verdana"/>
              </w:rPr>
            </w:pPr>
            <w:r w:rsidRPr="00FD327D">
              <w:rPr>
                <w:rFonts w:ascii="Verdana" w:hAnsi="Verdana"/>
              </w:rPr>
              <w:t>LGA</w:t>
            </w:r>
          </w:p>
        </w:tc>
        <w:tc>
          <w:tcPr>
            <w:tcW w:w="1615" w:type="dxa"/>
            <w:hideMark/>
          </w:tcPr>
          <w:p w:rsidR="00817605" w:rsidRPr="00FD327D" w:rsidRDefault="00817605">
            <w:pPr>
              <w:rPr>
                <w:rFonts w:ascii="Verdana" w:hAnsi="Verdana"/>
              </w:rPr>
            </w:pPr>
            <w:r w:rsidRPr="00FD327D">
              <w:rPr>
                <w:rFonts w:ascii="Verdana" w:hAnsi="Verdana"/>
              </w:rPr>
              <w:t>27</w:t>
            </w:r>
          </w:p>
        </w:tc>
        <w:tc>
          <w:tcPr>
            <w:tcW w:w="984" w:type="dxa"/>
            <w:hideMark/>
          </w:tcPr>
          <w:p w:rsidR="00817605" w:rsidRPr="00FD327D" w:rsidRDefault="00817605">
            <w:pPr>
              <w:rPr>
                <w:rFonts w:ascii="Verdana" w:hAnsi="Verdana"/>
              </w:rPr>
            </w:pPr>
            <w:r w:rsidRPr="00FD327D">
              <w:rPr>
                <w:rFonts w:ascii="Verdana" w:hAnsi="Verdana"/>
              </w:rPr>
              <w:t>81.8</w:t>
            </w:r>
          </w:p>
        </w:tc>
        <w:tc>
          <w:tcPr>
            <w:tcW w:w="2496" w:type="dxa"/>
            <w:hideMark/>
          </w:tcPr>
          <w:p w:rsidR="00817605" w:rsidRPr="00FD327D" w:rsidRDefault="00817605">
            <w:pPr>
              <w:rPr>
                <w:rFonts w:ascii="Verdana" w:hAnsi="Verdana"/>
              </w:rPr>
            </w:pPr>
            <w:r w:rsidRPr="00FD327D">
              <w:rPr>
                <w:rFonts w:ascii="Verdana" w:hAnsi="Verdana"/>
              </w:rPr>
              <w:t>--</w:t>
            </w:r>
          </w:p>
        </w:tc>
        <w:tc>
          <w:tcPr>
            <w:tcW w:w="1902" w:type="dxa"/>
            <w:hideMark/>
          </w:tcPr>
          <w:p w:rsidR="00817605" w:rsidRPr="00FD327D" w:rsidRDefault="00817605">
            <w:pPr>
              <w:rPr>
                <w:rFonts w:ascii="Verdana" w:hAnsi="Verdana"/>
              </w:rPr>
            </w:pPr>
            <w:r w:rsidRPr="00FD327D">
              <w:rPr>
                <w:rFonts w:ascii="Verdana" w:hAnsi="Verdana"/>
              </w:rPr>
              <w:t>--</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SMoH</w:t>
            </w:r>
            <w:proofErr w:type="spellEnd"/>
          </w:p>
        </w:tc>
        <w:tc>
          <w:tcPr>
            <w:tcW w:w="1615" w:type="dxa"/>
            <w:hideMark/>
          </w:tcPr>
          <w:p w:rsidR="00817605" w:rsidRPr="00FD327D" w:rsidRDefault="00817605">
            <w:pPr>
              <w:rPr>
                <w:rFonts w:ascii="Verdana" w:hAnsi="Verdana"/>
              </w:rPr>
            </w:pPr>
            <w:r w:rsidRPr="00FD327D">
              <w:rPr>
                <w:rFonts w:ascii="Verdana" w:hAnsi="Verdana"/>
              </w:rPr>
              <w:t>18</w:t>
            </w:r>
          </w:p>
        </w:tc>
        <w:tc>
          <w:tcPr>
            <w:tcW w:w="984" w:type="dxa"/>
            <w:hideMark/>
          </w:tcPr>
          <w:p w:rsidR="00817605" w:rsidRPr="00FD327D" w:rsidRDefault="00817605">
            <w:pPr>
              <w:rPr>
                <w:rFonts w:ascii="Verdana" w:hAnsi="Verdana"/>
              </w:rPr>
            </w:pPr>
            <w:r w:rsidRPr="00FD327D">
              <w:rPr>
                <w:rFonts w:ascii="Verdana" w:hAnsi="Verdana"/>
              </w:rPr>
              <w:t>54.5</w:t>
            </w:r>
          </w:p>
        </w:tc>
        <w:tc>
          <w:tcPr>
            <w:tcW w:w="2496" w:type="dxa"/>
            <w:hideMark/>
          </w:tcPr>
          <w:p w:rsidR="00817605" w:rsidRPr="00FD327D" w:rsidRDefault="00817605">
            <w:pPr>
              <w:rPr>
                <w:rFonts w:ascii="Verdana" w:hAnsi="Verdana"/>
              </w:rPr>
            </w:pPr>
            <w:r w:rsidRPr="00FD327D">
              <w:rPr>
                <w:rFonts w:ascii="Verdana" w:hAnsi="Verdana"/>
              </w:rPr>
              <w:t>2</w:t>
            </w:r>
          </w:p>
        </w:tc>
        <w:tc>
          <w:tcPr>
            <w:tcW w:w="1902" w:type="dxa"/>
            <w:hideMark/>
          </w:tcPr>
          <w:p w:rsidR="00817605" w:rsidRPr="00FD327D" w:rsidRDefault="00817605">
            <w:pPr>
              <w:rPr>
                <w:rFonts w:ascii="Verdana" w:hAnsi="Verdana"/>
              </w:rPr>
            </w:pPr>
            <w:r w:rsidRPr="00FD327D">
              <w:rPr>
                <w:rFonts w:ascii="Verdana" w:hAnsi="Verdana"/>
              </w:rPr>
              <w:t>40.0</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FMoH</w:t>
            </w:r>
            <w:proofErr w:type="spellEnd"/>
          </w:p>
        </w:tc>
        <w:tc>
          <w:tcPr>
            <w:tcW w:w="1615" w:type="dxa"/>
            <w:hideMark/>
          </w:tcPr>
          <w:p w:rsidR="00817605" w:rsidRPr="00FD327D" w:rsidRDefault="00817605">
            <w:pPr>
              <w:rPr>
                <w:rFonts w:ascii="Verdana" w:hAnsi="Verdana"/>
              </w:rPr>
            </w:pPr>
            <w:r w:rsidRPr="00FD327D">
              <w:rPr>
                <w:rFonts w:ascii="Verdana" w:hAnsi="Verdana"/>
              </w:rPr>
              <w:t>5</w:t>
            </w:r>
          </w:p>
        </w:tc>
        <w:tc>
          <w:tcPr>
            <w:tcW w:w="984" w:type="dxa"/>
            <w:hideMark/>
          </w:tcPr>
          <w:p w:rsidR="00817605" w:rsidRPr="00FD327D" w:rsidRDefault="00817605">
            <w:pPr>
              <w:rPr>
                <w:rFonts w:ascii="Verdana" w:hAnsi="Verdana"/>
              </w:rPr>
            </w:pPr>
            <w:r w:rsidRPr="00FD327D">
              <w:rPr>
                <w:rFonts w:ascii="Verdana" w:hAnsi="Verdana"/>
              </w:rPr>
              <w:t>15.2</w:t>
            </w:r>
          </w:p>
        </w:tc>
        <w:tc>
          <w:tcPr>
            <w:tcW w:w="2496" w:type="dxa"/>
            <w:hideMark/>
          </w:tcPr>
          <w:p w:rsidR="00817605" w:rsidRPr="00FD327D" w:rsidRDefault="00817605">
            <w:pPr>
              <w:rPr>
                <w:rFonts w:ascii="Verdana" w:hAnsi="Verdana"/>
              </w:rPr>
            </w:pPr>
            <w:r w:rsidRPr="00FD327D">
              <w:rPr>
                <w:rFonts w:ascii="Verdana" w:hAnsi="Verdana"/>
              </w:rPr>
              <w:t>--</w:t>
            </w:r>
          </w:p>
        </w:tc>
        <w:tc>
          <w:tcPr>
            <w:tcW w:w="1902" w:type="dxa"/>
            <w:hideMark/>
          </w:tcPr>
          <w:p w:rsidR="00817605" w:rsidRPr="00FD327D" w:rsidRDefault="00817605">
            <w:pPr>
              <w:rPr>
                <w:rFonts w:ascii="Verdana" w:hAnsi="Verdana"/>
              </w:rPr>
            </w:pPr>
            <w:r w:rsidRPr="00FD327D">
              <w:rPr>
                <w:rFonts w:ascii="Verdana" w:hAnsi="Verdana"/>
              </w:rPr>
              <w:t>--</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r w:rsidRPr="00FD327D">
              <w:rPr>
                <w:rFonts w:ascii="Verdana" w:hAnsi="Verdana"/>
              </w:rPr>
              <w:t>Other Development Partners</w:t>
            </w:r>
          </w:p>
        </w:tc>
        <w:tc>
          <w:tcPr>
            <w:tcW w:w="1615" w:type="dxa"/>
            <w:hideMark/>
          </w:tcPr>
          <w:p w:rsidR="00817605" w:rsidRPr="00FD327D" w:rsidRDefault="00817605">
            <w:pPr>
              <w:rPr>
                <w:rFonts w:ascii="Verdana" w:hAnsi="Verdana"/>
              </w:rPr>
            </w:pPr>
            <w:r w:rsidRPr="00FD327D">
              <w:rPr>
                <w:rFonts w:ascii="Verdana" w:hAnsi="Verdana"/>
              </w:rPr>
              <w:t>12</w:t>
            </w:r>
          </w:p>
        </w:tc>
        <w:tc>
          <w:tcPr>
            <w:tcW w:w="984" w:type="dxa"/>
            <w:hideMark/>
          </w:tcPr>
          <w:p w:rsidR="00817605" w:rsidRPr="00FD327D" w:rsidRDefault="00817605">
            <w:pPr>
              <w:rPr>
                <w:rFonts w:ascii="Verdana" w:hAnsi="Verdana"/>
              </w:rPr>
            </w:pPr>
            <w:r w:rsidRPr="00FD327D">
              <w:rPr>
                <w:rFonts w:ascii="Verdana" w:hAnsi="Verdana"/>
              </w:rPr>
              <w:t>36.4</w:t>
            </w:r>
          </w:p>
        </w:tc>
        <w:tc>
          <w:tcPr>
            <w:tcW w:w="2496" w:type="dxa"/>
            <w:hideMark/>
          </w:tcPr>
          <w:p w:rsidR="00817605" w:rsidRPr="00FD327D" w:rsidRDefault="00817605">
            <w:pPr>
              <w:rPr>
                <w:rFonts w:ascii="Verdana" w:hAnsi="Verdana"/>
              </w:rPr>
            </w:pPr>
            <w:r w:rsidRPr="00FD327D">
              <w:rPr>
                <w:rFonts w:ascii="Verdana" w:hAnsi="Verdana"/>
              </w:rPr>
              <w:t>--</w:t>
            </w:r>
          </w:p>
        </w:tc>
        <w:tc>
          <w:tcPr>
            <w:tcW w:w="1902" w:type="dxa"/>
            <w:hideMark/>
          </w:tcPr>
          <w:p w:rsidR="00817605" w:rsidRPr="00FD327D" w:rsidRDefault="00817605">
            <w:pPr>
              <w:rPr>
                <w:rFonts w:ascii="Verdana" w:hAnsi="Verdana"/>
              </w:rPr>
            </w:pPr>
            <w:r w:rsidRPr="00FD327D">
              <w:rPr>
                <w:rFonts w:ascii="Verdana" w:hAnsi="Verdana"/>
              </w:rPr>
              <w:t>--</w:t>
            </w:r>
          </w:p>
        </w:tc>
      </w:tr>
      <w:tr w:rsidR="00817605" w:rsidRPr="00BD1E2D" w:rsidTr="00817605">
        <w:tc>
          <w:tcPr>
            <w:tcW w:w="1263" w:type="dxa"/>
            <w:vMerge w:val="restart"/>
            <w:hideMark/>
          </w:tcPr>
          <w:p w:rsidR="00817605" w:rsidRPr="00FD327D" w:rsidRDefault="00817605">
            <w:pPr>
              <w:rPr>
                <w:rFonts w:ascii="Verdana" w:hAnsi="Verdana"/>
                <w:b/>
              </w:rPr>
            </w:pPr>
            <w:r w:rsidRPr="00FD327D">
              <w:rPr>
                <w:rFonts w:ascii="Verdana" w:hAnsi="Verdana"/>
                <w:b/>
              </w:rPr>
              <w:t>Cluster 3</w:t>
            </w:r>
          </w:p>
        </w:tc>
        <w:tc>
          <w:tcPr>
            <w:tcW w:w="4916" w:type="dxa"/>
            <w:hideMark/>
          </w:tcPr>
          <w:p w:rsidR="00817605" w:rsidRPr="00FD327D" w:rsidRDefault="00817605">
            <w:pPr>
              <w:rPr>
                <w:rFonts w:ascii="Verdana" w:hAnsi="Verdana"/>
              </w:rPr>
            </w:pPr>
            <w:r w:rsidRPr="00FD327D">
              <w:rPr>
                <w:rFonts w:ascii="Verdana" w:hAnsi="Verdana"/>
              </w:rPr>
              <w:t>LGA</w:t>
            </w:r>
          </w:p>
        </w:tc>
        <w:tc>
          <w:tcPr>
            <w:tcW w:w="1615" w:type="dxa"/>
            <w:hideMark/>
          </w:tcPr>
          <w:p w:rsidR="00817605" w:rsidRPr="00FD327D" w:rsidRDefault="00817605">
            <w:pPr>
              <w:rPr>
                <w:rFonts w:ascii="Verdana" w:hAnsi="Verdana"/>
              </w:rPr>
            </w:pPr>
            <w:r w:rsidRPr="00FD327D">
              <w:rPr>
                <w:rFonts w:ascii="Verdana" w:hAnsi="Verdana"/>
              </w:rPr>
              <w:t>77</w:t>
            </w:r>
          </w:p>
        </w:tc>
        <w:tc>
          <w:tcPr>
            <w:tcW w:w="984" w:type="dxa"/>
            <w:hideMark/>
          </w:tcPr>
          <w:p w:rsidR="00817605" w:rsidRPr="00FD327D" w:rsidRDefault="00817605">
            <w:pPr>
              <w:rPr>
                <w:rFonts w:ascii="Verdana" w:hAnsi="Verdana"/>
              </w:rPr>
            </w:pPr>
            <w:r w:rsidRPr="00FD327D">
              <w:rPr>
                <w:rFonts w:ascii="Verdana" w:hAnsi="Verdana"/>
              </w:rPr>
              <w:t>78.6</w:t>
            </w:r>
          </w:p>
        </w:tc>
        <w:tc>
          <w:tcPr>
            <w:tcW w:w="2496" w:type="dxa"/>
            <w:hideMark/>
          </w:tcPr>
          <w:p w:rsidR="00817605" w:rsidRPr="00FD327D" w:rsidRDefault="00817605">
            <w:pPr>
              <w:rPr>
                <w:rFonts w:ascii="Verdana" w:hAnsi="Verdana"/>
              </w:rPr>
            </w:pPr>
            <w:r w:rsidRPr="00FD327D">
              <w:rPr>
                <w:rFonts w:ascii="Verdana" w:hAnsi="Verdana"/>
              </w:rPr>
              <w:t>3</w:t>
            </w:r>
          </w:p>
        </w:tc>
        <w:tc>
          <w:tcPr>
            <w:tcW w:w="1902" w:type="dxa"/>
            <w:hideMark/>
          </w:tcPr>
          <w:p w:rsidR="00817605" w:rsidRPr="00FD327D" w:rsidRDefault="00817605">
            <w:pPr>
              <w:rPr>
                <w:rFonts w:ascii="Verdana" w:hAnsi="Verdana"/>
              </w:rPr>
            </w:pPr>
            <w:r w:rsidRPr="00FD327D">
              <w:rPr>
                <w:rFonts w:ascii="Verdana" w:hAnsi="Verdana"/>
              </w:rPr>
              <w:t>60.0</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SMoH</w:t>
            </w:r>
            <w:proofErr w:type="spellEnd"/>
          </w:p>
        </w:tc>
        <w:tc>
          <w:tcPr>
            <w:tcW w:w="1615" w:type="dxa"/>
            <w:hideMark/>
          </w:tcPr>
          <w:p w:rsidR="00817605" w:rsidRPr="00FD327D" w:rsidRDefault="00817605">
            <w:pPr>
              <w:rPr>
                <w:rFonts w:ascii="Verdana" w:hAnsi="Verdana"/>
              </w:rPr>
            </w:pPr>
            <w:r w:rsidRPr="00FD327D">
              <w:rPr>
                <w:rFonts w:ascii="Verdana" w:hAnsi="Verdana"/>
              </w:rPr>
              <w:t>50</w:t>
            </w:r>
          </w:p>
        </w:tc>
        <w:tc>
          <w:tcPr>
            <w:tcW w:w="984" w:type="dxa"/>
            <w:hideMark/>
          </w:tcPr>
          <w:p w:rsidR="00817605" w:rsidRPr="00FD327D" w:rsidRDefault="00817605">
            <w:pPr>
              <w:rPr>
                <w:rFonts w:ascii="Verdana" w:hAnsi="Verdana"/>
              </w:rPr>
            </w:pPr>
            <w:r w:rsidRPr="00FD327D">
              <w:rPr>
                <w:rFonts w:ascii="Verdana" w:hAnsi="Verdana"/>
              </w:rPr>
              <w:t>51.0</w:t>
            </w:r>
          </w:p>
        </w:tc>
        <w:tc>
          <w:tcPr>
            <w:tcW w:w="2496" w:type="dxa"/>
            <w:hideMark/>
          </w:tcPr>
          <w:p w:rsidR="00817605" w:rsidRPr="00FD327D" w:rsidRDefault="00817605">
            <w:pPr>
              <w:rPr>
                <w:rFonts w:ascii="Verdana" w:hAnsi="Verdana"/>
              </w:rPr>
            </w:pPr>
            <w:r w:rsidRPr="00FD327D">
              <w:rPr>
                <w:rFonts w:ascii="Verdana" w:hAnsi="Verdana"/>
              </w:rPr>
              <w:t>1</w:t>
            </w:r>
          </w:p>
        </w:tc>
        <w:tc>
          <w:tcPr>
            <w:tcW w:w="1902" w:type="dxa"/>
            <w:hideMark/>
          </w:tcPr>
          <w:p w:rsidR="00817605" w:rsidRPr="00FD327D" w:rsidRDefault="00817605">
            <w:pPr>
              <w:rPr>
                <w:rFonts w:ascii="Verdana" w:hAnsi="Verdana"/>
              </w:rPr>
            </w:pPr>
            <w:r w:rsidRPr="00FD327D">
              <w:rPr>
                <w:rFonts w:ascii="Verdana" w:hAnsi="Verdana"/>
              </w:rPr>
              <w:t>25.0</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FMoH</w:t>
            </w:r>
            <w:proofErr w:type="spellEnd"/>
          </w:p>
        </w:tc>
        <w:tc>
          <w:tcPr>
            <w:tcW w:w="1615" w:type="dxa"/>
            <w:hideMark/>
          </w:tcPr>
          <w:p w:rsidR="00817605" w:rsidRPr="00FD327D" w:rsidRDefault="00817605">
            <w:pPr>
              <w:rPr>
                <w:rFonts w:ascii="Verdana" w:hAnsi="Verdana"/>
              </w:rPr>
            </w:pPr>
            <w:r w:rsidRPr="00FD327D">
              <w:rPr>
                <w:rFonts w:ascii="Verdana" w:hAnsi="Verdana"/>
              </w:rPr>
              <w:t>6</w:t>
            </w:r>
          </w:p>
        </w:tc>
        <w:tc>
          <w:tcPr>
            <w:tcW w:w="984" w:type="dxa"/>
            <w:hideMark/>
          </w:tcPr>
          <w:p w:rsidR="00817605" w:rsidRPr="00FD327D" w:rsidRDefault="00817605">
            <w:pPr>
              <w:rPr>
                <w:rFonts w:ascii="Verdana" w:hAnsi="Verdana"/>
              </w:rPr>
            </w:pPr>
            <w:r w:rsidRPr="00FD327D">
              <w:rPr>
                <w:rFonts w:ascii="Verdana" w:hAnsi="Verdana"/>
              </w:rPr>
              <w:t>6.1</w:t>
            </w:r>
          </w:p>
        </w:tc>
        <w:tc>
          <w:tcPr>
            <w:tcW w:w="2496" w:type="dxa"/>
            <w:hideMark/>
          </w:tcPr>
          <w:p w:rsidR="00817605" w:rsidRPr="00FD327D" w:rsidRDefault="00817605">
            <w:pPr>
              <w:rPr>
                <w:rFonts w:ascii="Verdana" w:hAnsi="Verdana"/>
              </w:rPr>
            </w:pPr>
            <w:r w:rsidRPr="00FD327D">
              <w:rPr>
                <w:rFonts w:ascii="Verdana" w:hAnsi="Verdana"/>
              </w:rPr>
              <w:t>--</w:t>
            </w:r>
          </w:p>
        </w:tc>
        <w:tc>
          <w:tcPr>
            <w:tcW w:w="1902" w:type="dxa"/>
            <w:hideMark/>
          </w:tcPr>
          <w:p w:rsidR="00817605" w:rsidRPr="00FD327D" w:rsidRDefault="00817605">
            <w:pPr>
              <w:rPr>
                <w:rFonts w:ascii="Verdana" w:hAnsi="Verdana"/>
              </w:rPr>
            </w:pPr>
            <w:r w:rsidRPr="00FD327D">
              <w:rPr>
                <w:rFonts w:ascii="Verdana" w:hAnsi="Verdana"/>
              </w:rPr>
              <w:t>--</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r w:rsidRPr="00FD327D">
              <w:rPr>
                <w:rFonts w:ascii="Verdana" w:hAnsi="Verdana"/>
              </w:rPr>
              <w:t>Other Development Partners</w:t>
            </w:r>
          </w:p>
        </w:tc>
        <w:tc>
          <w:tcPr>
            <w:tcW w:w="1615" w:type="dxa"/>
            <w:hideMark/>
          </w:tcPr>
          <w:p w:rsidR="00817605" w:rsidRPr="00FD327D" w:rsidRDefault="00817605">
            <w:pPr>
              <w:rPr>
                <w:rFonts w:ascii="Verdana" w:hAnsi="Verdana"/>
              </w:rPr>
            </w:pPr>
            <w:r w:rsidRPr="00FD327D">
              <w:rPr>
                <w:rFonts w:ascii="Verdana" w:hAnsi="Verdana"/>
              </w:rPr>
              <w:t>35</w:t>
            </w:r>
          </w:p>
        </w:tc>
        <w:tc>
          <w:tcPr>
            <w:tcW w:w="984" w:type="dxa"/>
            <w:hideMark/>
          </w:tcPr>
          <w:p w:rsidR="00817605" w:rsidRPr="00FD327D" w:rsidRDefault="00817605">
            <w:pPr>
              <w:rPr>
                <w:rFonts w:ascii="Verdana" w:hAnsi="Verdana"/>
              </w:rPr>
            </w:pPr>
            <w:r w:rsidRPr="00FD327D">
              <w:rPr>
                <w:rFonts w:ascii="Verdana" w:hAnsi="Verdana"/>
              </w:rPr>
              <w:t>35.7</w:t>
            </w:r>
          </w:p>
        </w:tc>
        <w:tc>
          <w:tcPr>
            <w:tcW w:w="2496" w:type="dxa"/>
            <w:hideMark/>
          </w:tcPr>
          <w:p w:rsidR="00817605" w:rsidRPr="00FD327D" w:rsidRDefault="00817605">
            <w:pPr>
              <w:rPr>
                <w:rFonts w:ascii="Verdana" w:hAnsi="Verdana"/>
              </w:rPr>
            </w:pPr>
            <w:r w:rsidRPr="00FD327D">
              <w:rPr>
                <w:rFonts w:ascii="Verdana" w:hAnsi="Verdana"/>
              </w:rPr>
              <w:t>--</w:t>
            </w:r>
          </w:p>
        </w:tc>
        <w:tc>
          <w:tcPr>
            <w:tcW w:w="1902" w:type="dxa"/>
            <w:hideMark/>
          </w:tcPr>
          <w:p w:rsidR="00817605" w:rsidRPr="00FD327D" w:rsidRDefault="00817605">
            <w:pPr>
              <w:rPr>
                <w:rFonts w:ascii="Verdana" w:hAnsi="Verdana"/>
              </w:rPr>
            </w:pPr>
            <w:r w:rsidRPr="00FD327D">
              <w:rPr>
                <w:rFonts w:ascii="Verdana" w:hAnsi="Verdana"/>
              </w:rPr>
              <w:t>--</w:t>
            </w:r>
          </w:p>
        </w:tc>
      </w:tr>
      <w:tr w:rsidR="00817605" w:rsidRPr="00BD1E2D" w:rsidTr="00817605">
        <w:tc>
          <w:tcPr>
            <w:tcW w:w="1263" w:type="dxa"/>
            <w:vMerge w:val="restart"/>
            <w:hideMark/>
          </w:tcPr>
          <w:p w:rsidR="00817605" w:rsidRPr="00FD327D" w:rsidRDefault="00817605">
            <w:pPr>
              <w:rPr>
                <w:rFonts w:ascii="Verdana" w:hAnsi="Verdana"/>
                <w:b/>
              </w:rPr>
            </w:pPr>
            <w:r w:rsidRPr="00FD327D">
              <w:rPr>
                <w:rFonts w:ascii="Verdana" w:hAnsi="Verdana"/>
                <w:b/>
              </w:rPr>
              <w:t>Cluster 4</w:t>
            </w:r>
          </w:p>
        </w:tc>
        <w:tc>
          <w:tcPr>
            <w:tcW w:w="4916" w:type="dxa"/>
            <w:hideMark/>
          </w:tcPr>
          <w:p w:rsidR="00817605" w:rsidRPr="00FD327D" w:rsidRDefault="00817605">
            <w:pPr>
              <w:rPr>
                <w:rFonts w:ascii="Verdana" w:hAnsi="Verdana"/>
              </w:rPr>
            </w:pPr>
            <w:r w:rsidRPr="00FD327D">
              <w:rPr>
                <w:rFonts w:ascii="Verdana" w:hAnsi="Verdana"/>
              </w:rPr>
              <w:t>LGA</w:t>
            </w:r>
          </w:p>
        </w:tc>
        <w:tc>
          <w:tcPr>
            <w:tcW w:w="1615" w:type="dxa"/>
            <w:hideMark/>
          </w:tcPr>
          <w:p w:rsidR="00817605" w:rsidRPr="00FD327D" w:rsidRDefault="00817605">
            <w:pPr>
              <w:rPr>
                <w:rFonts w:ascii="Verdana" w:hAnsi="Verdana"/>
              </w:rPr>
            </w:pPr>
            <w:r w:rsidRPr="00FD327D">
              <w:rPr>
                <w:rFonts w:ascii="Verdana" w:hAnsi="Verdana"/>
              </w:rPr>
              <w:t>33</w:t>
            </w:r>
          </w:p>
        </w:tc>
        <w:tc>
          <w:tcPr>
            <w:tcW w:w="984" w:type="dxa"/>
            <w:hideMark/>
          </w:tcPr>
          <w:p w:rsidR="00817605" w:rsidRPr="00FD327D" w:rsidRDefault="00817605">
            <w:pPr>
              <w:rPr>
                <w:rFonts w:ascii="Verdana" w:hAnsi="Verdana"/>
              </w:rPr>
            </w:pPr>
            <w:r w:rsidRPr="00FD327D">
              <w:rPr>
                <w:rFonts w:ascii="Verdana" w:hAnsi="Verdana"/>
              </w:rPr>
              <w:t>77.7</w:t>
            </w:r>
          </w:p>
        </w:tc>
        <w:tc>
          <w:tcPr>
            <w:tcW w:w="2496" w:type="dxa"/>
            <w:hideMark/>
          </w:tcPr>
          <w:p w:rsidR="00817605" w:rsidRPr="00FD327D" w:rsidRDefault="00817605">
            <w:pPr>
              <w:rPr>
                <w:rFonts w:ascii="Verdana" w:hAnsi="Verdana"/>
              </w:rPr>
            </w:pPr>
            <w:r w:rsidRPr="00FD327D">
              <w:rPr>
                <w:rFonts w:ascii="Verdana" w:hAnsi="Verdana"/>
              </w:rPr>
              <w:t>1</w:t>
            </w:r>
          </w:p>
        </w:tc>
        <w:tc>
          <w:tcPr>
            <w:tcW w:w="1902" w:type="dxa"/>
            <w:hideMark/>
          </w:tcPr>
          <w:p w:rsidR="00817605" w:rsidRPr="00FD327D" w:rsidRDefault="00817605">
            <w:pPr>
              <w:rPr>
                <w:rFonts w:ascii="Verdana" w:hAnsi="Verdana"/>
              </w:rPr>
            </w:pPr>
            <w:r w:rsidRPr="00FD327D">
              <w:rPr>
                <w:rFonts w:ascii="Verdana" w:hAnsi="Verdana"/>
              </w:rPr>
              <w:t>20.0</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SMoH</w:t>
            </w:r>
            <w:proofErr w:type="spellEnd"/>
          </w:p>
        </w:tc>
        <w:tc>
          <w:tcPr>
            <w:tcW w:w="1615" w:type="dxa"/>
            <w:hideMark/>
          </w:tcPr>
          <w:p w:rsidR="00817605" w:rsidRPr="00FD327D" w:rsidRDefault="00817605">
            <w:pPr>
              <w:rPr>
                <w:rFonts w:ascii="Verdana" w:hAnsi="Verdana"/>
              </w:rPr>
            </w:pPr>
            <w:r w:rsidRPr="00FD327D">
              <w:rPr>
                <w:rFonts w:ascii="Verdana" w:hAnsi="Verdana"/>
              </w:rPr>
              <w:t>26</w:t>
            </w:r>
          </w:p>
        </w:tc>
        <w:tc>
          <w:tcPr>
            <w:tcW w:w="984" w:type="dxa"/>
            <w:hideMark/>
          </w:tcPr>
          <w:p w:rsidR="00817605" w:rsidRPr="00FD327D" w:rsidRDefault="00817605">
            <w:pPr>
              <w:rPr>
                <w:rFonts w:ascii="Verdana" w:hAnsi="Verdana"/>
              </w:rPr>
            </w:pPr>
            <w:r w:rsidRPr="00FD327D">
              <w:rPr>
                <w:rFonts w:ascii="Verdana" w:hAnsi="Verdana"/>
              </w:rPr>
              <w:t>65.0</w:t>
            </w:r>
          </w:p>
        </w:tc>
        <w:tc>
          <w:tcPr>
            <w:tcW w:w="2496" w:type="dxa"/>
            <w:hideMark/>
          </w:tcPr>
          <w:p w:rsidR="00817605" w:rsidRPr="00FD327D" w:rsidRDefault="00817605">
            <w:pPr>
              <w:rPr>
                <w:rFonts w:ascii="Verdana" w:hAnsi="Verdana"/>
              </w:rPr>
            </w:pPr>
            <w:r w:rsidRPr="00FD327D">
              <w:rPr>
                <w:rFonts w:ascii="Verdana" w:hAnsi="Verdana"/>
              </w:rPr>
              <w:t>3</w:t>
            </w:r>
          </w:p>
        </w:tc>
        <w:tc>
          <w:tcPr>
            <w:tcW w:w="1902" w:type="dxa"/>
            <w:hideMark/>
          </w:tcPr>
          <w:p w:rsidR="00817605" w:rsidRPr="00FD327D" w:rsidRDefault="00817605">
            <w:pPr>
              <w:rPr>
                <w:rFonts w:ascii="Verdana" w:hAnsi="Verdana"/>
              </w:rPr>
            </w:pPr>
            <w:r w:rsidRPr="00FD327D">
              <w:rPr>
                <w:rFonts w:ascii="Verdana" w:hAnsi="Verdana"/>
              </w:rPr>
              <w:t>60.0</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proofErr w:type="spellStart"/>
            <w:r w:rsidRPr="00FD327D">
              <w:rPr>
                <w:rFonts w:ascii="Verdana" w:hAnsi="Verdana"/>
              </w:rPr>
              <w:t>FMoH</w:t>
            </w:r>
            <w:proofErr w:type="spellEnd"/>
          </w:p>
        </w:tc>
        <w:tc>
          <w:tcPr>
            <w:tcW w:w="1615" w:type="dxa"/>
            <w:hideMark/>
          </w:tcPr>
          <w:p w:rsidR="00817605" w:rsidRPr="00FD327D" w:rsidRDefault="00817605">
            <w:pPr>
              <w:rPr>
                <w:rFonts w:ascii="Verdana" w:hAnsi="Verdana"/>
              </w:rPr>
            </w:pPr>
            <w:r w:rsidRPr="00FD327D">
              <w:rPr>
                <w:rFonts w:ascii="Verdana" w:hAnsi="Verdana"/>
              </w:rPr>
              <w:t>12</w:t>
            </w:r>
          </w:p>
        </w:tc>
        <w:tc>
          <w:tcPr>
            <w:tcW w:w="984" w:type="dxa"/>
            <w:hideMark/>
          </w:tcPr>
          <w:p w:rsidR="00817605" w:rsidRPr="00FD327D" w:rsidRDefault="00817605">
            <w:pPr>
              <w:rPr>
                <w:rFonts w:ascii="Verdana" w:hAnsi="Verdana"/>
              </w:rPr>
            </w:pPr>
            <w:r w:rsidRPr="00FD327D">
              <w:rPr>
                <w:rFonts w:ascii="Verdana" w:hAnsi="Verdana"/>
              </w:rPr>
              <w:t>30.0</w:t>
            </w:r>
          </w:p>
        </w:tc>
        <w:tc>
          <w:tcPr>
            <w:tcW w:w="2496" w:type="dxa"/>
            <w:hideMark/>
          </w:tcPr>
          <w:p w:rsidR="00817605" w:rsidRPr="00FD327D" w:rsidRDefault="00817605">
            <w:pPr>
              <w:rPr>
                <w:rFonts w:ascii="Verdana" w:hAnsi="Verdana"/>
              </w:rPr>
            </w:pPr>
            <w:r w:rsidRPr="00FD327D">
              <w:rPr>
                <w:rFonts w:ascii="Verdana" w:hAnsi="Verdana"/>
              </w:rPr>
              <w:t>--</w:t>
            </w:r>
          </w:p>
        </w:tc>
        <w:tc>
          <w:tcPr>
            <w:tcW w:w="1902" w:type="dxa"/>
            <w:hideMark/>
          </w:tcPr>
          <w:p w:rsidR="00817605" w:rsidRPr="00FD327D" w:rsidRDefault="00817605">
            <w:pPr>
              <w:rPr>
                <w:rFonts w:ascii="Verdana" w:hAnsi="Verdana"/>
              </w:rPr>
            </w:pPr>
            <w:r w:rsidRPr="00FD327D">
              <w:rPr>
                <w:rFonts w:ascii="Verdana" w:hAnsi="Verdana"/>
              </w:rPr>
              <w:t>--</w:t>
            </w:r>
          </w:p>
        </w:tc>
      </w:tr>
      <w:tr w:rsidR="00817605" w:rsidRPr="00BD1E2D" w:rsidTr="00817605">
        <w:tc>
          <w:tcPr>
            <w:tcW w:w="0" w:type="auto"/>
            <w:vMerge/>
            <w:vAlign w:val="center"/>
            <w:hideMark/>
          </w:tcPr>
          <w:p w:rsidR="00817605" w:rsidRPr="00FD327D" w:rsidRDefault="00817605">
            <w:pPr>
              <w:rPr>
                <w:rFonts w:ascii="Verdana" w:hAnsi="Verdana"/>
                <w:b/>
              </w:rPr>
            </w:pPr>
          </w:p>
        </w:tc>
        <w:tc>
          <w:tcPr>
            <w:tcW w:w="4916" w:type="dxa"/>
            <w:hideMark/>
          </w:tcPr>
          <w:p w:rsidR="00817605" w:rsidRPr="00FD327D" w:rsidRDefault="00817605">
            <w:pPr>
              <w:rPr>
                <w:rFonts w:ascii="Verdana" w:hAnsi="Verdana"/>
              </w:rPr>
            </w:pPr>
            <w:r w:rsidRPr="00FD327D">
              <w:rPr>
                <w:rFonts w:ascii="Verdana" w:hAnsi="Verdana"/>
              </w:rPr>
              <w:t>Other Development Partners</w:t>
            </w:r>
          </w:p>
        </w:tc>
        <w:tc>
          <w:tcPr>
            <w:tcW w:w="1615" w:type="dxa"/>
            <w:hideMark/>
          </w:tcPr>
          <w:p w:rsidR="00817605" w:rsidRPr="00FD327D" w:rsidRDefault="00817605">
            <w:pPr>
              <w:rPr>
                <w:rFonts w:ascii="Verdana" w:hAnsi="Verdana"/>
              </w:rPr>
            </w:pPr>
            <w:r w:rsidRPr="00FD327D">
              <w:rPr>
                <w:rFonts w:ascii="Verdana" w:hAnsi="Verdana"/>
              </w:rPr>
              <w:t>24</w:t>
            </w:r>
          </w:p>
        </w:tc>
        <w:tc>
          <w:tcPr>
            <w:tcW w:w="984" w:type="dxa"/>
            <w:hideMark/>
          </w:tcPr>
          <w:p w:rsidR="00817605" w:rsidRPr="00FD327D" w:rsidRDefault="00817605">
            <w:pPr>
              <w:rPr>
                <w:rFonts w:ascii="Verdana" w:hAnsi="Verdana"/>
              </w:rPr>
            </w:pPr>
            <w:r w:rsidRPr="00FD327D">
              <w:rPr>
                <w:rFonts w:ascii="Verdana" w:hAnsi="Verdana"/>
              </w:rPr>
              <w:t>60.0</w:t>
            </w:r>
          </w:p>
        </w:tc>
        <w:tc>
          <w:tcPr>
            <w:tcW w:w="2496" w:type="dxa"/>
            <w:hideMark/>
          </w:tcPr>
          <w:p w:rsidR="00817605" w:rsidRPr="00FD327D" w:rsidRDefault="00817605">
            <w:pPr>
              <w:rPr>
                <w:rFonts w:ascii="Verdana" w:hAnsi="Verdana"/>
              </w:rPr>
            </w:pPr>
            <w:r w:rsidRPr="00FD327D">
              <w:rPr>
                <w:rFonts w:ascii="Verdana" w:hAnsi="Verdana"/>
              </w:rPr>
              <w:t>1</w:t>
            </w:r>
          </w:p>
        </w:tc>
        <w:tc>
          <w:tcPr>
            <w:tcW w:w="1902" w:type="dxa"/>
            <w:hideMark/>
          </w:tcPr>
          <w:p w:rsidR="00817605" w:rsidRPr="00FD327D" w:rsidRDefault="00817605">
            <w:pPr>
              <w:rPr>
                <w:rFonts w:ascii="Verdana" w:hAnsi="Verdana"/>
              </w:rPr>
            </w:pPr>
            <w:r w:rsidRPr="00FD327D">
              <w:rPr>
                <w:rFonts w:ascii="Verdana" w:hAnsi="Verdana"/>
              </w:rPr>
              <w:t>20.0</w:t>
            </w:r>
          </w:p>
        </w:tc>
      </w:tr>
    </w:tbl>
    <w:p w:rsidR="00817605" w:rsidRPr="00FD327D" w:rsidRDefault="00817605" w:rsidP="00D249F8">
      <w:pPr>
        <w:jc w:val="both"/>
        <w:rPr>
          <w:rFonts w:ascii="Verdana" w:hAnsi="Verdana"/>
        </w:rPr>
      </w:pPr>
    </w:p>
    <w:p w:rsidR="00D249F8" w:rsidRPr="00FD327D" w:rsidRDefault="008A0B4E" w:rsidP="00D249F8">
      <w:pPr>
        <w:jc w:val="both"/>
        <w:rPr>
          <w:rFonts w:ascii="Verdana" w:hAnsi="Verdana" w:cs="Times New Roman"/>
          <w:b/>
        </w:rPr>
      </w:pPr>
      <w:r w:rsidRPr="00FD327D">
        <w:rPr>
          <w:rFonts w:ascii="Verdana" w:hAnsi="Verdana" w:cs="Times New Roman"/>
          <w:b/>
        </w:rPr>
        <w:t>Community Engagement and Referral System</w:t>
      </w:r>
    </w:p>
    <w:p w:rsidR="008A0B4E" w:rsidRPr="00FD327D" w:rsidRDefault="00CE23E6" w:rsidP="008A0B4E">
      <w:pPr>
        <w:jc w:val="both"/>
        <w:rPr>
          <w:rFonts w:ascii="Verdana" w:hAnsi="Verdana" w:cs="Times New Roman"/>
        </w:rPr>
      </w:pPr>
      <w:r w:rsidRPr="00FD327D">
        <w:rPr>
          <w:rFonts w:ascii="Verdana" w:hAnsi="Verdana" w:cs="Times New Roman"/>
        </w:rPr>
        <w:t xml:space="preserve">The study </w:t>
      </w:r>
      <w:r w:rsidR="00F04D9F" w:rsidRPr="00FD327D">
        <w:rPr>
          <w:rFonts w:ascii="Verdana" w:hAnsi="Verdana" w:cs="Times New Roman"/>
        </w:rPr>
        <w:t>reveal</w:t>
      </w:r>
      <w:r w:rsidR="00261B22">
        <w:rPr>
          <w:rFonts w:ascii="Verdana" w:hAnsi="Verdana" w:cs="Times New Roman"/>
        </w:rPr>
        <w:t>ed</w:t>
      </w:r>
      <w:r w:rsidRPr="00FD327D">
        <w:rPr>
          <w:rFonts w:ascii="Verdana" w:hAnsi="Verdana" w:cs="Times New Roman"/>
        </w:rPr>
        <w:t xml:space="preserve"> that</w:t>
      </w:r>
      <w:r w:rsidR="008A0B4E" w:rsidRPr="00FD327D">
        <w:rPr>
          <w:rFonts w:ascii="Verdana" w:hAnsi="Verdana" w:cs="Times New Roman"/>
        </w:rPr>
        <w:t xml:space="preserve"> only </w:t>
      </w:r>
      <w:r w:rsidR="00261B22">
        <w:rPr>
          <w:rFonts w:ascii="Verdana" w:hAnsi="Verdana" w:cs="Times New Roman"/>
        </w:rPr>
        <w:t>three</w:t>
      </w:r>
      <w:r w:rsidR="00261B22" w:rsidRPr="00FD327D">
        <w:rPr>
          <w:rFonts w:ascii="Verdana" w:hAnsi="Verdana" w:cs="Times New Roman"/>
        </w:rPr>
        <w:t xml:space="preserve"> </w:t>
      </w:r>
      <w:r w:rsidR="00F04D9F" w:rsidRPr="00FD327D">
        <w:rPr>
          <w:rFonts w:ascii="Verdana" w:hAnsi="Verdana" w:cs="Times New Roman"/>
        </w:rPr>
        <w:t>(10.7%)</w:t>
      </w:r>
      <w:r w:rsidR="008A0B4E" w:rsidRPr="00FD327D">
        <w:rPr>
          <w:rFonts w:ascii="Verdana" w:hAnsi="Verdana" w:cs="Times New Roman"/>
        </w:rPr>
        <w:t xml:space="preserve"> out of the 2</w:t>
      </w:r>
      <w:r w:rsidR="00F04D9F" w:rsidRPr="00FD327D">
        <w:rPr>
          <w:rFonts w:ascii="Verdana" w:hAnsi="Verdana" w:cs="Times New Roman"/>
        </w:rPr>
        <w:t>8</w:t>
      </w:r>
      <w:r w:rsidR="008A0B4E" w:rsidRPr="00FD327D">
        <w:rPr>
          <w:rFonts w:ascii="Verdana" w:hAnsi="Verdana" w:cs="Times New Roman"/>
        </w:rPr>
        <w:t xml:space="preserve"> </w:t>
      </w:r>
      <w:r w:rsidR="00F04D9F" w:rsidRPr="00FD327D">
        <w:rPr>
          <w:rFonts w:ascii="Verdana" w:hAnsi="Verdana" w:cs="Times New Roman"/>
        </w:rPr>
        <w:t>S</w:t>
      </w:r>
      <w:r w:rsidR="008A0B4E" w:rsidRPr="00FD327D">
        <w:rPr>
          <w:rFonts w:ascii="Verdana" w:hAnsi="Verdana" w:cs="Times New Roman"/>
        </w:rPr>
        <w:t xml:space="preserve">econdary and </w:t>
      </w:r>
      <w:r w:rsidR="00F04D9F" w:rsidRPr="00FD327D">
        <w:rPr>
          <w:rFonts w:ascii="Verdana" w:hAnsi="Verdana" w:cs="Times New Roman"/>
        </w:rPr>
        <w:t>T</w:t>
      </w:r>
      <w:r w:rsidR="008A0B4E" w:rsidRPr="00FD327D">
        <w:rPr>
          <w:rFonts w:ascii="Verdana" w:hAnsi="Verdana" w:cs="Times New Roman"/>
        </w:rPr>
        <w:t xml:space="preserve">ertiary facilities have </w:t>
      </w:r>
      <w:r w:rsidR="0068339F" w:rsidRPr="00FD327D">
        <w:rPr>
          <w:rFonts w:ascii="Verdana" w:hAnsi="Verdana" w:cs="Times New Roman"/>
        </w:rPr>
        <w:t xml:space="preserve">a </w:t>
      </w:r>
      <w:r w:rsidR="008A0B4E" w:rsidRPr="00FD327D">
        <w:rPr>
          <w:rFonts w:ascii="Verdana" w:hAnsi="Verdana" w:cs="Times New Roman"/>
        </w:rPr>
        <w:t xml:space="preserve">map of their catchment areas showing </w:t>
      </w:r>
      <w:r w:rsidR="0068339F" w:rsidRPr="00FD327D">
        <w:rPr>
          <w:rFonts w:ascii="Verdana" w:hAnsi="Verdana" w:cs="Times New Roman"/>
        </w:rPr>
        <w:t xml:space="preserve">the </w:t>
      </w:r>
      <w:r w:rsidR="008A0B4E" w:rsidRPr="00FD327D">
        <w:rPr>
          <w:rFonts w:ascii="Verdana" w:hAnsi="Verdana" w:cs="Times New Roman"/>
        </w:rPr>
        <w:t xml:space="preserve">PHCs or </w:t>
      </w:r>
      <w:r w:rsidRPr="00FD327D">
        <w:rPr>
          <w:rFonts w:ascii="Verdana" w:hAnsi="Verdana" w:cs="Times New Roman"/>
        </w:rPr>
        <w:t xml:space="preserve">Secondary </w:t>
      </w:r>
      <w:r w:rsidR="008A0B4E" w:rsidRPr="00FD327D">
        <w:rPr>
          <w:rFonts w:ascii="Verdana" w:hAnsi="Verdana" w:cs="Times New Roman"/>
        </w:rPr>
        <w:t xml:space="preserve">health facilities supported. </w:t>
      </w:r>
      <w:r w:rsidR="005C27C2" w:rsidRPr="00FD327D">
        <w:rPr>
          <w:rFonts w:ascii="Verdana" w:hAnsi="Verdana" w:cs="Times New Roman"/>
        </w:rPr>
        <w:t>Similarly,</w:t>
      </w:r>
      <w:r w:rsidR="008A0B4E" w:rsidRPr="00FD327D">
        <w:rPr>
          <w:rFonts w:ascii="Verdana" w:hAnsi="Verdana" w:cs="Times New Roman"/>
        </w:rPr>
        <w:t xml:space="preserve"> </w:t>
      </w:r>
      <w:r w:rsidR="005C27C2" w:rsidRPr="00FD327D">
        <w:rPr>
          <w:rFonts w:ascii="Verdana" w:hAnsi="Verdana" w:cs="Times New Roman"/>
        </w:rPr>
        <w:t xml:space="preserve">though </w:t>
      </w:r>
      <w:r w:rsidR="008A0B4E" w:rsidRPr="00FD327D">
        <w:rPr>
          <w:rFonts w:ascii="Verdana" w:hAnsi="Verdana" w:cs="Times New Roman"/>
        </w:rPr>
        <w:t>(12</w:t>
      </w:r>
      <w:r w:rsidR="005C27C2" w:rsidRPr="00FD327D">
        <w:rPr>
          <w:rFonts w:ascii="Verdana" w:hAnsi="Verdana" w:cs="Times New Roman"/>
        </w:rPr>
        <w:t>-42.8%</w:t>
      </w:r>
      <w:r w:rsidR="008A0B4E" w:rsidRPr="00FD327D">
        <w:rPr>
          <w:rFonts w:ascii="Verdana" w:hAnsi="Verdana" w:cs="Times New Roman"/>
        </w:rPr>
        <w:t xml:space="preserve">) </w:t>
      </w:r>
      <w:r w:rsidR="005C27C2" w:rsidRPr="00FD327D">
        <w:rPr>
          <w:rFonts w:ascii="Verdana" w:hAnsi="Verdana" w:cs="Times New Roman"/>
        </w:rPr>
        <w:t>of S</w:t>
      </w:r>
      <w:r w:rsidR="008A0B4E" w:rsidRPr="00FD327D">
        <w:rPr>
          <w:rFonts w:ascii="Verdana" w:hAnsi="Verdana" w:cs="Times New Roman"/>
        </w:rPr>
        <w:t xml:space="preserve">econdary and </w:t>
      </w:r>
      <w:r w:rsidR="005C27C2" w:rsidRPr="00FD327D">
        <w:rPr>
          <w:rFonts w:ascii="Verdana" w:hAnsi="Verdana" w:cs="Times New Roman"/>
        </w:rPr>
        <w:t>T</w:t>
      </w:r>
      <w:r w:rsidR="008A0B4E" w:rsidRPr="00FD327D">
        <w:rPr>
          <w:rFonts w:ascii="Verdana" w:hAnsi="Verdana" w:cs="Times New Roman"/>
        </w:rPr>
        <w:t xml:space="preserve">ertiary facilities claim to have referral linkages with PHCs and </w:t>
      </w:r>
      <w:r w:rsidRPr="00FD327D">
        <w:rPr>
          <w:rFonts w:ascii="Verdana" w:hAnsi="Verdana" w:cs="Times New Roman"/>
        </w:rPr>
        <w:t>S</w:t>
      </w:r>
      <w:r w:rsidR="008A0B4E" w:rsidRPr="00FD327D">
        <w:rPr>
          <w:rFonts w:ascii="Verdana" w:hAnsi="Verdana" w:cs="Times New Roman"/>
        </w:rPr>
        <w:t xml:space="preserve">econdary </w:t>
      </w:r>
      <w:r w:rsidRPr="00FD327D">
        <w:rPr>
          <w:rFonts w:ascii="Verdana" w:hAnsi="Verdana" w:cs="Times New Roman"/>
        </w:rPr>
        <w:t xml:space="preserve">health </w:t>
      </w:r>
      <w:r w:rsidR="008A0B4E" w:rsidRPr="00FD327D">
        <w:rPr>
          <w:rFonts w:ascii="Verdana" w:hAnsi="Verdana" w:cs="Times New Roman"/>
        </w:rPr>
        <w:t>facilities, referral protocol</w:t>
      </w:r>
      <w:r w:rsidRPr="00FD327D">
        <w:rPr>
          <w:rFonts w:ascii="Verdana" w:hAnsi="Verdana" w:cs="Times New Roman"/>
        </w:rPr>
        <w:t>s were</w:t>
      </w:r>
      <w:r w:rsidR="008A0B4E" w:rsidRPr="00FD327D">
        <w:rPr>
          <w:rFonts w:ascii="Verdana" w:hAnsi="Verdana" w:cs="Times New Roman"/>
        </w:rPr>
        <w:t xml:space="preserve"> only available in </w:t>
      </w:r>
      <w:r w:rsidR="00261B22">
        <w:rPr>
          <w:rFonts w:ascii="Verdana" w:hAnsi="Verdana" w:cs="Times New Roman"/>
        </w:rPr>
        <w:t>nine</w:t>
      </w:r>
      <w:r w:rsidR="00261B22" w:rsidRPr="00FD327D">
        <w:rPr>
          <w:rFonts w:ascii="Verdana" w:hAnsi="Verdana" w:cs="Times New Roman"/>
        </w:rPr>
        <w:t xml:space="preserve"> </w:t>
      </w:r>
      <w:r w:rsidR="00F04D9F" w:rsidRPr="00FD327D">
        <w:rPr>
          <w:rFonts w:ascii="Verdana" w:hAnsi="Verdana" w:cs="Times New Roman"/>
        </w:rPr>
        <w:t>(32.1%)</w:t>
      </w:r>
      <w:r w:rsidR="008A0B4E" w:rsidRPr="00FD327D">
        <w:rPr>
          <w:rFonts w:ascii="Verdana" w:hAnsi="Verdana" w:cs="Times New Roman"/>
        </w:rPr>
        <w:t xml:space="preserve"> and referral record</w:t>
      </w:r>
      <w:r w:rsidR="0068339F" w:rsidRPr="00FD327D">
        <w:rPr>
          <w:rFonts w:ascii="Verdana" w:hAnsi="Verdana" w:cs="Times New Roman"/>
        </w:rPr>
        <w:t>s</w:t>
      </w:r>
      <w:r w:rsidR="008A0B4E" w:rsidRPr="00FD327D">
        <w:rPr>
          <w:rFonts w:ascii="Verdana" w:hAnsi="Verdana" w:cs="Times New Roman"/>
        </w:rPr>
        <w:t xml:space="preserve"> </w:t>
      </w:r>
      <w:r w:rsidR="0068339F" w:rsidRPr="00FD327D">
        <w:rPr>
          <w:rFonts w:ascii="Verdana" w:hAnsi="Verdana" w:cs="Times New Roman"/>
        </w:rPr>
        <w:t>available</w:t>
      </w:r>
      <w:r w:rsidR="008A0B4E" w:rsidRPr="00FD327D">
        <w:rPr>
          <w:rFonts w:ascii="Verdana" w:hAnsi="Verdana" w:cs="Times New Roman"/>
        </w:rPr>
        <w:t xml:space="preserve"> in </w:t>
      </w:r>
      <w:r w:rsidR="00261B22">
        <w:rPr>
          <w:rFonts w:ascii="Verdana" w:hAnsi="Verdana" w:cs="Times New Roman"/>
        </w:rPr>
        <w:t>ten</w:t>
      </w:r>
      <w:r w:rsidR="00F04D9F" w:rsidRPr="00FD327D">
        <w:rPr>
          <w:rFonts w:ascii="Verdana" w:hAnsi="Verdana" w:cs="Times New Roman"/>
        </w:rPr>
        <w:t xml:space="preserve"> (35.7%)</w:t>
      </w:r>
      <w:r w:rsidR="008A0B4E" w:rsidRPr="00FD327D">
        <w:rPr>
          <w:rFonts w:ascii="Verdana" w:hAnsi="Verdana" w:cs="Times New Roman"/>
        </w:rPr>
        <w:t xml:space="preserve"> </w:t>
      </w:r>
      <w:r w:rsidR="00F04D9F" w:rsidRPr="00FD327D">
        <w:rPr>
          <w:rFonts w:ascii="Verdana" w:hAnsi="Verdana" w:cs="Times New Roman"/>
        </w:rPr>
        <w:t>only</w:t>
      </w:r>
      <w:r w:rsidR="008A0B4E" w:rsidRPr="00FD327D">
        <w:rPr>
          <w:rFonts w:ascii="Verdana" w:hAnsi="Verdana" w:cs="Times New Roman"/>
        </w:rPr>
        <w:t>.</w:t>
      </w:r>
    </w:p>
    <w:p w:rsidR="008A0B4E" w:rsidRDefault="005C27C2" w:rsidP="00F04D9F">
      <w:pPr>
        <w:tabs>
          <w:tab w:val="left" w:pos="6030"/>
        </w:tabs>
        <w:jc w:val="both"/>
        <w:rPr>
          <w:rFonts w:ascii="Verdana" w:hAnsi="Verdana" w:cs="Times New Roman"/>
        </w:rPr>
      </w:pPr>
      <w:r w:rsidRPr="00FD327D">
        <w:rPr>
          <w:rFonts w:ascii="Verdana" w:hAnsi="Verdana" w:cs="Times New Roman"/>
        </w:rPr>
        <w:t>In addition</w:t>
      </w:r>
      <w:r w:rsidR="008A0B4E" w:rsidRPr="00FD327D">
        <w:rPr>
          <w:rFonts w:ascii="Verdana" w:hAnsi="Verdana" w:cs="Times New Roman"/>
        </w:rPr>
        <w:t>, 17</w:t>
      </w:r>
      <w:r w:rsidR="00F04D9F" w:rsidRPr="00FD327D">
        <w:rPr>
          <w:rFonts w:ascii="Verdana" w:hAnsi="Verdana" w:cs="Times New Roman"/>
        </w:rPr>
        <w:t xml:space="preserve"> (60.7%)</w:t>
      </w:r>
      <w:r w:rsidR="008A0B4E" w:rsidRPr="00FD327D">
        <w:rPr>
          <w:rFonts w:ascii="Verdana" w:hAnsi="Verdana" w:cs="Times New Roman"/>
        </w:rPr>
        <w:t xml:space="preserve"> </w:t>
      </w:r>
      <w:r w:rsidR="00CE23E6" w:rsidRPr="00FD327D">
        <w:rPr>
          <w:rFonts w:ascii="Verdana" w:hAnsi="Verdana" w:cs="Times New Roman"/>
        </w:rPr>
        <w:t xml:space="preserve">Secondary </w:t>
      </w:r>
      <w:r w:rsidR="008A0B4E" w:rsidRPr="00FD327D">
        <w:rPr>
          <w:rFonts w:ascii="Verdana" w:hAnsi="Verdana" w:cs="Times New Roman"/>
        </w:rPr>
        <w:t xml:space="preserve">and </w:t>
      </w:r>
      <w:r w:rsidR="00CE23E6" w:rsidRPr="00FD327D">
        <w:rPr>
          <w:rFonts w:ascii="Verdana" w:hAnsi="Verdana" w:cs="Times New Roman"/>
        </w:rPr>
        <w:t>T</w:t>
      </w:r>
      <w:r w:rsidR="008A0B4E" w:rsidRPr="00FD327D">
        <w:rPr>
          <w:rFonts w:ascii="Verdana" w:hAnsi="Verdana" w:cs="Times New Roman"/>
        </w:rPr>
        <w:t xml:space="preserve">ertiary facilities claim to be involved in outreach activities but only 11 </w:t>
      </w:r>
      <w:r w:rsidR="00F04D9F" w:rsidRPr="00FD327D">
        <w:rPr>
          <w:rFonts w:ascii="Verdana" w:hAnsi="Verdana" w:cs="Times New Roman"/>
        </w:rPr>
        <w:t xml:space="preserve">(39.3%) </w:t>
      </w:r>
      <w:r w:rsidR="008A0B4E" w:rsidRPr="00FD327D">
        <w:rPr>
          <w:rFonts w:ascii="Verdana" w:hAnsi="Verdana" w:cs="Times New Roman"/>
        </w:rPr>
        <w:t xml:space="preserve">have </w:t>
      </w:r>
      <w:r w:rsidR="0068339F" w:rsidRPr="00FD327D">
        <w:rPr>
          <w:rFonts w:ascii="Verdana" w:hAnsi="Verdana" w:cs="Times New Roman"/>
        </w:rPr>
        <w:t xml:space="preserve">an </w:t>
      </w:r>
      <w:r w:rsidR="008A0B4E" w:rsidRPr="00FD327D">
        <w:rPr>
          <w:rFonts w:ascii="Verdana" w:hAnsi="Verdana" w:cs="Times New Roman"/>
        </w:rPr>
        <w:t xml:space="preserve">outreach plan. The gaps observed </w:t>
      </w:r>
      <w:r w:rsidR="00261B22">
        <w:rPr>
          <w:rFonts w:ascii="Verdana" w:hAnsi="Verdana" w:cs="Times New Roman"/>
        </w:rPr>
        <w:t>in</w:t>
      </w:r>
      <w:r w:rsidR="008A0B4E" w:rsidRPr="00FD327D">
        <w:rPr>
          <w:rFonts w:ascii="Verdana" w:hAnsi="Verdana" w:cs="Times New Roman"/>
        </w:rPr>
        <w:t xml:space="preserve"> both the referral system and the outreach activities assessment </w:t>
      </w:r>
      <w:r w:rsidR="00261B22" w:rsidRPr="00FD327D">
        <w:rPr>
          <w:rFonts w:ascii="Verdana" w:hAnsi="Verdana" w:cs="Times New Roman"/>
        </w:rPr>
        <w:t>signif</w:t>
      </w:r>
      <w:r w:rsidR="00261B22">
        <w:rPr>
          <w:rFonts w:ascii="Verdana" w:hAnsi="Verdana" w:cs="Times New Roman"/>
        </w:rPr>
        <w:t>y a</w:t>
      </w:r>
      <w:r w:rsidR="00261B22" w:rsidRPr="00FD327D">
        <w:rPr>
          <w:rFonts w:ascii="Verdana" w:hAnsi="Verdana" w:cs="Times New Roman"/>
        </w:rPr>
        <w:t xml:space="preserve"> </w:t>
      </w:r>
      <w:r w:rsidR="008A0B4E" w:rsidRPr="00FD327D">
        <w:rPr>
          <w:rFonts w:ascii="Verdana" w:hAnsi="Verdana" w:cs="Times New Roman"/>
        </w:rPr>
        <w:t xml:space="preserve">lack of proper documentation and </w:t>
      </w:r>
      <w:r w:rsidR="00261B22">
        <w:rPr>
          <w:rFonts w:ascii="Verdana" w:hAnsi="Verdana" w:cs="Times New Roman"/>
        </w:rPr>
        <w:t xml:space="preserve">an </w:t>
      </w:r>
      <w:r w:rsidR="008A0B4E" w:rsidRPr="00FD327D">
        <w:rPr>
          <w:rFonts w:ascii="Verdana" w:hAnsi="Verdana" w:cs="Times New Roman"/>
        </w:rPr>
        <w:t xml:space="preserve">absence </w:t>
      </w:r>
      <w:r w:rsidR="00E44D87" w:rsidRPr="00FD327D">
        <w:rPr>
          <w:rFonts w:ascii="Verdana" w:hAnsi="Verdana" w:cs="Times New Roman"/>
        </w:rPr>
        <w:t xml:space="preserve">of </w:t>
      </w:r>
      <w:r w:rsidR="008A0B4E" w:rsidRPr="00FD327D">
        <w:rPr>
          <w:rFonts w:ascii="Verdana" w:hAnsi="Verdana" w:cs="Times New Roman"/>
        </w:rPr>
        <w:t xml:space="preserve">standard operating protocols (SOPs) to guide planning and implementation of </w:t>
      </w:r>
      <w:r w:rsidR="00261B22">
        <w:rPr>
          <w:rFonts w:ascii="Verdana" w:hAnsi="Verdana" w:cs="Times New Roman"/>
        </w:rPr>
        <w:t>outreach</w:t>
      </w:r>
      <w:r w:rsidR="00261B22" w:rsidRPr="00FD327D">
        <w:rPr>
          <w:rFonts w:ascii="Verdana" w:hAnsi="Verdana" w:cs="Times New Roman"/>
        </w:rPr>
        <w:t xml:space="preserve"> </w:t>
      </w:r>
      <w:r w:rsidR="008A0B4E" w:rsidRPr="00FD327D">
        <w:rPr>
          <w:rFonts w:ascii="Verdana" w:hAnsi="Verdana" w:cs="Times New Roman"/>
        </w:rPr>
        <w:t xml:space="preserve">activities in most of the facilities. </w:t>
      </w:r>
    </w:p>
    <w:p w:rsidR="002B20F7" w:rsidRDefault="002B20F7">
      <w:pPr>
        <w:rPr>
          <w:rFonts w:ascii="Verdana" w:hAnsi="Verdana" w:cs="Times New Roman"/>
          <w:b/>
        </w:rPr>
      </w:pPr>
      <w:r>
        <w:rPr>
          <w:rFonts w:ascii="Verdana" w:hAnsi="Verdana" w:cs="Times New Roman"/>
          <w:b/>
        </w:rPr>
        <w:br w:type="page"/>
      </w:r>
    </w:p>
    <w:p w:rsidR="00D61FE1" w:rsidRPr="00FD327D" w:rsidRDefault="00D61FE1" w:rsidP="00F04D9F">
      <w:pPr>
        <w:tabs>
          <w:tab w:val="left" w:pos="6030"/>
        </w:tabs>
        <w:jc w:val="both"/>
        <w:rPr>
          <w:rFonts w:ascii="Verdana" w:hAnsi="Verdana" w:cs="Times New Roman"/>
          <w:b/>
        </w:rPr>
      </w:pPr>
      <w:r w:rsidRPr="00FD327D">
        <w:rPr>
          <w:rFonts w:ascii="Verdana" w:hAnsi="Verdana" w:cs="Times New Roman"/>
          <w:b/>
        </w:rPr>
        <w:lastRenderedPageBreak/>
        <w:t>Table 4: Availability of Referral Tools</w:t>
      </w:r>
      <w:r w:rsidR="00DD2E92">
        <w:rPr>
          <w:rFonts w:ascii="Verdana" w:hAnsi="Verdana" w:cs="Times New Roman"/>
          <w:b/>
        </w:rPr>
        <w:t xml:space="preserve"> in HFs</w:t>
      </w:r>
      <w:r w:rsidR="00DD2E92" w:rsidRPr="00FD327D">
        <w:rPr>
          <w:rFonts w:ascii="Verdana" w:hAnsi="Verdana" w:cs="Times New Roman"/>
          <w:b/>
        </w:rPr>
        <w:t xml:space="preserve"> by Cluster</w:t>
      </w:r>
    </w:p>
    <w:tbl>
      <w:tblPr>
        <w:tblStyle w:val="TableGrid"/>
        <w:tblW w:w="11047" w:type="dxa"/>
        <w:tblInd w:w="-702" w:type="dxa"/>
        <w:tblLayout w:type="fixed"/>
        <w:tblLook w:val="04A0" w:firstRow="1" w:lastRow="0" w:firstColumn="1" w:lastColumn="0" w:noHBand="0" w:noVBand="1"/>
      </w:tblPr>
      <w:tblGrid>
        <w:gridCol w:w="1511"/>
        <w:gridCol w:w="2588"/>
        <w:gridCol w:w="851"/>
        <w:gridCol w:w="992"/>
        <w:gridCol w:w="851"/>
        <w:gridCol w:w="850"/>
        <w:gridCol w:w="851"/>
        <w:gridCol w:w="850"/>
        <w:gridCol w:w="623"/>
        <w:gridCol w:w="1080"/>
      </w:tblGrid>
      <w:tr w:rsidR="00A323B5" w:rsidRPr="00BD1E2D" w:rsidTr="0040154B">
        <w:trPr>
          <w:trHeight w:val="250"/>
        </w:trPr>
        <w:tc>
          <w:tcPr>
            <w:tcW w:w="1511" w:type="dxa"/>
            <w:tcBorders>
              <w:top w:val="thickThinSmallGap" w:sz="24" w:space="0" w:color="auto"/>
            </w:tcBorders>
          </w:tcPr>
          <w:p w:rsidR="00A323B5" w:rsidRPr="00FD327D" w:rsidRDefault="00A323B5" w:rsidP="00F04D9F">
            <w:pPr>
              <w:tabs>
                <w:tab w:val="left" w:pos="6030"/>
              </w:tabs>
              <w:rPr>
                <w:rFonts w:ascii="Verdana" w:hAnsi="Verdana"/>
                <w:b/>
              </w:rPr>
            </w:pPr>
          </w:p>
        </w:tc>
        <w:tc>
          <w:tcPr>
            <w:tcW w:w="2588" w:type="dxa"/>
            <w:tcBorders>
              <w:top w:val="thickThinSmallGap" w:sz="24" w:space="0" w:color="auto"/>
            </w:tcBorders>
          </w:tcPr>
          <w:p w:rsidR="00A323B5" w:rsidRPr="00FD327D" w:rsidRDefault="00A323B5" w:rsidP="00F04D9F">
            <w:pPr>
              <w:tabs>
                <w:tab w:val="left" w:pos="6030"/>
              </w:tabs>
              <w:rPr>
                <w:rFonts w:ascii="Verdana" w:hAnsi="Verdana"/>
                <w:b/>
              </w:rPr>
            </w:pPr>
          </w:p>
        </w:tc>
        <w:tc>
          <w:tcPr>
            <w:tcW w:w="3544" w:type="dxa"/>
            <w:gridSpan w:val="4"/>
            <w:tcBorders>
              <w:top w:val="thickThinSmallGap" w:sz="24" w:space="0" w:color="auto"/>
            </w:tcBorders>
          </w:tcPr>
          <w:p w:rsidR="00A323B5" w:rsidRPr="00FD327D" w:rsidRDefault="00A323B5" w:rsidP="00F04D9F">
            <w:pPr>
              <w:tabs>
                <w:tab w:val="left" w:pos="6030"/>
              </w:tabs>
              <w:jc w:val="center"/>
              <w:rPr>
                <w:rFonts w:ascii="Verdana" w:hAnsi="Verdana"/>
                <w:b/>
              </w:rPr>
            </w:pPr>
            <w:r w:rsidRPr="00FD327D">
              <w:rPr>
                <w:rFonts w:ascii="Verdana" w:hAnsi="Verdana"/>
                <w:b/>
              </w:rPr>
              <w:t>PHC n=248</w:t>
            </w:r>
          </w:p>
        </w:tc>
        <w:tc>
          <w:tcPr>
            <w:tcW w:w="3404" w:type="dxa"/>
            <w:gridSpan w:val="4"/>
            <w:tcBorders>
              <w:top w:val="thickThinSmallGap" w:sz="24" w:space="0" w:color="auto"/>
            </w:tcBorders>
          </w:tcPr>
          <w:p w:rsidR="00A323B5" w:rsidRPr="00FD327D" w:rsidRDefault="00A323B5" w:rsidP="00F04D9F">
            <w:pPr>
              <w:tabs>
                <w:tab w:val="left" w:pos="6030"/>
              </w:tabs>
              <w:jc w:val="center"/>
              <w:rPr>
                <w:rFonts w:ascii="Verdana" w:hAnsi="Verdana"/>
                <w:b/>
              </w:rPr>
            </w:pPr>
            <w:r w:rsidRPr="00FD327D">
              <w:rPr>
                <w:rFonts w:ascii="Verdana" w:hAnsi="Verdana"/>
                <w:b/>
              </w:rPr>
              <w:t>Secondary &amp; Tertiary HF n=28</w:t>
            </w:r>
          </w:p>
        </w:tc>
      </w:tr>
      <w:tr w:rsidR="00A323B5" w:rsidRPr="00BD1E2D" w:rsidTr="0040154B">
        <w:trPr>
          <w:trHeight w:val="250"/>
        </w:trPr>
        <w:tc>
          <w:tcPr>
            <w:tcW w:w="1511" w:type="dxa"/>
            <w:tcBorders>
              <w:top w:val="thickThinSmallGap" w:sz="24" w:space="0" w:color="auto"/>
            </w:tcBorders>
          </w:tcPr>
          <w:p w:rsidR="00A323B5" w:rsidRPr="00FD327D" w:rsidRDefault="00A323B5" w:rsidP="005C27C2">
            <w:pPr>
              <w:tabs>
                <w:tab w:val="left" w:pos="6030"/>
              </w:tabs>
              <w:rPr>
                <w:rFonts w:ascii="Verdana" w:hAnsi="Verdana"/>
                <w:b/>
              </w:rPr>
            </w:pPr>
          </w:p>
        </w:tc>
        <w:tc>
          <w:tcPr>
            <w:tcW w:w="2588" w:type="dxa"/>
            <w:tcBorders>
              <w:top w:val="thickThinSmallGap" w:sz="24" w:space="0" w:color="auto"/>
            </w:tcBorders>
          </w:tcPr>
          <w:p w:rsidR="00A323B5" w:rsidRPr="00FD327D" w:rsidRDefault="00A323B5" w:rsidP="005C27C2">
            <w:pPr>
              <w:tabs>
                <w:tab w:val="left" w:pos="6030"/>
              </w:tabs>
              <w:rPr>
                <w:rFonts w:ascii="Verdana" w:hAnsi="Verdana"/>
                <w:b/>
              </w:rPr>
            </w:pPr>
          </w:p>
        </w:tc>
        <w:tc>
          <w:tcPr>
            <w:tcW w:w="1843" w:type="dxa"/>
            <w:gridSpan w:val="2"/>
            <w:tcBorders>
              <w:top w:val="thickThinSmallGap" w:sz="24" w:space="0" w:color="auto"/>
            </w:tcBorders>
          </w:tcPr>
          <w:p w:rsidR="00A323B5" w:rsidRPr="00FD327D" w:rsidRDefault="00A323B5" w:rsidP="005C27C2">
            <w:pPr>
              <w:tabs>
                <w:tab w:val="left" w:pos="6030"/>
              </w:tabs>
              <w:jc w:val="center"/>
              <w:rPr>
                <w:rFonts w:ascii="Verdana" w:hAnsi="Verdana"/>
                <w:b/>
              </w:rPr>
            </w:pPr>
            <w:r w:rsidRPr="00FD327D">
              <w:rPr>
                <w:rFonts w:ascii="Verdana" w:hAnsi="Verdana"/>
                <w:b/>
              </w:rPr>
              <w:t>Yes</w:t>
            </w:r>
          </w:p>
        </w:tc>
        <w:tc>
          <w:tcPr>
            <w:tcW w:w="1701" w:type="dxa"/>
            <w:gridSpan w:val="2"/>
            <w:tcBorders>
              <w:top w:val="thickThinSmallGap" w:sz="24" w:space="0" w:color="auto"/>
            </w:tcBorders>
          </w:tcPr>
          <w:p w:rsidR="00A323B5" w:rsidRPr="00FD327D" w:rsidRDefault="00A323B5" w:rsidP="005C27C2">
            <w:pPr>
              <w:tabs>
                <w:tab w:val="left" w:pos="6030"/>
              </w:tabs>
              <w:jc w:val="center"/>
              <w:rPr>
                <w:rFonts w:ascii="Verdana" w:hAnsi="Verdana"/>
                <w:b/>
              </w:rPr>
            </w:pPr>
            <w:r w:rsidRPr="00FD327D">
              <w:rPr>
                <w:rFonts w:ascii="Verdana" w:hAnsi="Verdana"/>
                <w:b/>
              </w:rPr>
              <w:t>No</w:t>
            </w:r>
          </w:p>
        </w:tc>
        <w:tc>
          <w:tcPr>
            <w:tcW w:w="1701" w:type="dxa"/>
            <w:gridSpan w:val="2"/>
            <w:tcBorders>
              <w:top w:val="thickThinSmallGap" w:sz="24" w:space="0" w:color="auto"/>
            </w:tcBorders>
          </w:tcPr>
          <w:p w:rsidR="00A323B5" w:rsidRPr="00FD327D" w:rsidRDefault="00A323B5" w:rsidP="005C27C2">
            <w:pPr>
              <w:tabs>
                <w:tab w:val="left" w:pos="6030"/>
              </w:tabs>
              <w:jc w:val="center"/>
              <w:rPr>
                <w:rFonts w:ascii="Verdana" w:hAnsi="Verdana"/>
                <w:b/>
              </w:rPr>
            </w:pPr>
            <w:r w:rsidRPr="00FD327D">
              <w:rPr>
                <w:rFonts w:ascii="Verdana" w:hAnsi="Verdana"/>
                <w:b/>
              </w:rPr>
              <w:t>Yes</w:t>
            </w:r>
          </w:p>
        </w:tc>
        <w:tc>
          <w:tcPr>
            <w:tcW w:w="1703" w:type="dxa"/>
            <w:gridSpan w:val="2"/>
            <w:tcBorders>
              <w:top w:val="thickThinSmallGap" w:sz="24" w:space="0" w:color="auto"/>
            </w:tcBorders>
          </w:tcPr>
          <w:p w:rsidR="00A323B5" w:rsidRPr="00FD327D" w:rsidRDefault="00A323B5" w:rsidP="005C27C2">
            <w:pPr>
              <w:tabs>
                <w:tab w:val="left" w:pos="6030"/>
              </w:tabs>
              <w:jc w:val="center"/>
              <w:rPr>
                <w:rFonts w:ascii="Verdana" w:hAnsi="Verdana"/>
                <w:b/>
              </w:rPr>
            </w:pPr>
            <w:r w:rsidRPr="00FD327D">
              <w:rPr>
                <w:rFonts w:ascii="Verdana" w:hAnsi="Verdana"/>
                <w:b/>
              </w:rPr>
              <w:t>No</w:t>
            </w:r>
          </w:p>
        </w:tc>
      </w:tr>
      <w:tr w:rsidR="00E377AF" w:rsidRPr="00BD1E2D" w:rsidTr="0040154B">
        <w:trPr>
          <w:trHeight w:val="353"/>
        </w:trPr>
        <w:tc>
          <w:tcPr>
            <w:tcW w:w="1511" w:type="dxa"/>
            <w:tcBorders>
              <w:top w:val="thickThinSmallGap" w:sz="24" w:space="0" w:color="auto"/>
            </w:tcBorders>
          </w:tcPr>
          <w:p w:rsidR="00A323B5" w:rsidRPr="00FD327D" w:rsidRDefault="00A323B5" w:rsidP="005C27C2">
            <w:pPr>
              <w:tabs>
                <w:tab w:val="left" w:pos="6030"/>
              </w:tabs>
              <w:rPr>
                <w:rFonts w:ascii="Verdana" w:hAnsi="Verdana"/>
                <w:b/>
              </w:rPr>
            </w:pPr>
            <w:r w:rsidRPr="00FD327D">
              <w:rPr>
                <w:rFonts w:ascii="Verdana" w:hAnsi="Verdana"/>
                <w:b/>
              </w:rPr>
              <w:t>Clusters</w:t>
            </w:r>
          </w:p>
        </w:tc>
        <w:tc>
          <w:tcPr>
            <w:tcW w:w="2588" w:type="dxa"/>
            <w:tcBorders>
              <w:top w:val="thickThinSmallGap" w:sz="24" w:space="0" w:color="auto"/>
            </w:tcBorders>
          </w:tcPr>
          <w:p w:rsidR="00A323B5" w:rsidRPr="00FD327D" w:rsidRDefault="00A323B5" w:rsidP="005C27C2">
            <w:pPr>
              <w:tabs>
                <w:tab w:val="left" w:pos="6030"/>
              </w:tabs>
              <w:rPr>
                <w:rFonts w:ascii="Verdana" w:hAnsi="Verdana"/>
                <w:b/>
              </w:rPr>
            </w:pPr>
          </w:p>
        </w:tc>
        <w:tc>
          <w:tcPr>
            <w:tcW w:w="851"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f</w:t>
            </w:r>
          </w:p>
        </w:tc>
        <w:tc>
          <w:tcPr>
            <w:tcW w:w="992"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w:t>
            </w:r>
          </w:p>
        </w:tc>
        <w:tc>
          <w:tcPr>
            <w:tcW w:w="851"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f</w:t>
            </w:r>
          </w:p>
        </w:tc>
        <w:tc>
          <w:tcPr>
            <w:tcW w:w="850"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w:t>
            </w:r>
          </w:p>
        </w:tc>
        <w:tc>
          <w:tcPr>
            <w:tcW w:w="851"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f</w:t>
            </w:r>
          </w:p>
        </w:tc>
        <w:tc>
          <w:tcPr>
            <w:tcW w:w="850"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w:t>
            </w:r>
          </w:p>
        </w:tc>
        <w:tc>
          <w:tcPr>
            <w:tcW w:w="623"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f</w:t>
            </w:r>
          </w:p>
        </w:tc>
        <w:tc>
          <w:tcPr>
            <w:tcW w:w="1080" w:type="dxa"/>
            <w:tcBorders>
              <w:top w:val="thickThinSmallGap" w:sz="24" w:space="0" w:color="auto"/>
            </w:tcBorders>
          </w:tcPr>
          <w:p w:rsidR="00A323B5" w:rsidRPr="00FD327D" w:rsidRDefault="00A323B5" w:rsidP="005C27C2">
            <w:pPr>
              <w:tabs>
                <w:tab w:val="left" w:pos="6030"/>
              </w:tabs>
              <w:jc w:val="center"/>
              <w:rPr>
                <w:rFonts w:ascii="Verdana" w:hAnsi="Verdana"/>
                <w:i/>
              </w:rPr>
            </w:pPr>
            <w:r w:rsidRPr="00FD327D">
              <w:rPr>
                <w:rFonts w:ascii="Verdana" w:hAnsi="Verdana"/>
                <w:i/>
              </w:rPr>
              <w:t>%</w:t>
            </w:r>
          </w:p>
        </w:tc>
      </w:tr>
      <w:tr w:rsidR="00E377AF" w:rsidRPr="00BD1E2D" w:rsidTr="0040154B">
        <w:trPr>
          <w:trHeight w:val="250"/>
        </w:trPr>
        <w:tc>
          <w:tcPr>
            <w:tcW w:w="1511" w:type="dxa"/>
            <w:vMerge w:val="restart"/>
          </w:tcPr>
          <w:p w:rsidR="00A323B5" w:rsidRPr="00FD327D" w:rsidRDefault="00A323B5" w:rsidP="005C27C2">
            <w:pPr>
              <w:tabs>
                <w:tab w:val="left" w:pos="6030"/>
              </w:tabs>
              <w:rPr>
                <w:rFonts w:ascii="Verdana" w:hAnsi="Verdana"/>
                <w:b/>
              </w:rPr>
            </w:pPr>
            <w:r w:rsidRPr="00FD327D">
              <w:rPr>
                <w:rFonts w:ascii="Verdana" w:hAnsi="Verdana"/>
                <w:b/>
              </w:rPr>
              <w:t>Cluster 1</w:t>
            </w:r>
          </w:p>
        </w:tc>
        <w:tc>
          <w:tcPr>
            <w:tcW w:w="2588" w:type="dxa"/>
          </w:tcPr>
          <w:p w:rsidR="00A323B5" w:rsidRPr="00FD327D" w:rsidRDefault="00A323B5" w:rsidP="005C27C2">
            <w:pPr>
              <w:tabs>
                <w:tab w:val="left" w:pos="6030"/>
              </w:tabs>
              <w:rPr>
                <w:rFonts w:ascii="Verdana" w:hAnsi="Verdana"/>
              </w:rPr>
            </w:pPr>
            <w:r w:rsidRPr="00FD327D">
              <w:rPr>
                <w:rFonts w:ascii="Verdana" w:hAnsi="Verdana"/>
              </w:rPr>
              <w:t>Referral Directory</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19</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26.4</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53</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73.6</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40.0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60.0</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Two ways referral Forms</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47</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58.8</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33</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41.3</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25.0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75.0</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Referral Protocol</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15</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21.1</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56</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78.9</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25.0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75.0</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Box for referral slips</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10</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14.1</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61</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85.9</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25.0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75.0</w:t>
            </w:r>
          </w:p>
        </w:tc>
      </w:tr>
      <w:tr w:rsidR="00E377AF" w:rsidRPr="00BD1E2D" w:rsidTr="0040154B">
        <w:trPr>
          <w:trHeight w:val="250"/>
        </w:trPr>
        <w:tc>
          <w:tcPr>
            <w:tcW w:w="1511" w:type="dxa"/>
            <w:vMerge w:val="restart"/>
          </w:tcPr>
          <w:p w:rsidR="00A323B5" w:rsidRPr="00FD327D" w:rsidRDefault="00A323B5" w:rsidP="005C27C2">
            <w:pPr>
              <w:tabs>
                <w:tab w:val="left" w:pos="6030"/>
              </w:tabs>
              <w:rPr>
                <w:rFonts w:ascii="Verdana" w:hAnsi="Verdana"/>
                <w:b/>
              </w:rPr>
            </w:pPr>
            <w:r w:rsidRPr="00FD327D">
              <w:rPr>
                <w:rFonts w:ascii="Verdana" w:hAnsi="Verdana"/>
                <w:b/>
              </w:rPr>
              <w:t>Cluster 2</w:t>
            </w:r>
          </w:p>
        </w:tc>
        <w:tc>
          <w:tcPr>
            <w:tcW w:w="2588" w:type="dxa"/>
          </w:tcPr>
          <w:p w:rsidR="00A323B5" w:rsidRPr="00FD327D" w:rsidRDefault="00A323B5" w:rsidP="005C27C2">
            <w:pPr>
              <w:tabs>
                <w:tab w:val="left" w:pos="6030"/>
              </w:tabs>
              <w:rPr>
                <w:rFonts w:ascii="Verdana" w:hAnsi="Verdana"/>
              </w:rPr>
            </w:pPr>
            <w:r w:rsidRPr="00FD327D">
              <w:rPr>
                <w:rFonts w:ascii="Verdana" w:hAnsi="Verdana"/>
              </w:rPr>
              <w:t>Referral Directory</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9.4</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28</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87.5</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5</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100.0</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Two ways referral Forms</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24</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72.7</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8</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24.2</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20.0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4</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80.0</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Referral Protocol</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15</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46.9</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16</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50.0</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40.0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60.0</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Box for referral slips</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6.3</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29</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90.6</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5</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100.0</w:t>
            </w:r>
          </w:p>
        </w:tc>
      </w:tr>
      <w:tr w:rsidR="00E377AF" w:rsidRPr="00BD1E2D" w:rsidTr="0040154B">
        <w:trPr>
          <w:trHeight w:val="250"/>
        </w:trPr>
        <w:tc>
          <w:tcPr>
            <w:tcW w:w="1511" w:type="dxa"/>
            <w:vMerge w:val="restart"/>
          </w:tcPr>
          <w:p w:rsidR="00A323B5" w:rsidRPr="00FD327D" w:rsidRDefault="00A323B5" w:rsidP="005C27C2">
            <w:pPr>
              <w:tabs>
                <w:tab w:val="left" w:pos="6030"/>
              </w:tabs>
              <w:rPr>
                <w:rFonts w:ascii="Verdana" w:hAnsi="Verdana"/>
                <w:b/>
              </w:rPr>
            </w:pPr>
            <w:r w:rsidRPr="00FD327D">
              <w:rPr>
                <w:rFonts w:ascii="Verdana" w:hAnsi="Verdana"/>
                <w:b/>
              </w:rPr>
              <w:t>Cluster 3</w:t>
            </w:r>
          </w:p>
        </w:tc>
        <w:tc>
          <w:tcPr>
            <w:tcW w:w="2588" w:type="dxa"/>
          </w:tcPr>
          <w:p w:rsidR="00A323B5" w:rsidRPr="00FD327D" w:rsidRDefault="00A323B5" w:rsidP="005C27C2">
            <w:pPr>
              <w:tabs>
                <w:tab w:val="left" w:pos="6030"/>
              </w:tabs>
              <w:rPr>
                <w:rFonts w:ascii="Verdana" w:hAnsi="Verdana"/>
              </w:rPr>
            </w:pPr>
            <w:r w:rsidRPr="00FD327D">
              <w:rPr>
                <w:rFonts w:ascii="Verdana" w:hAnsi="Verdana"/>
              </w:rPr>
              <w:t>Referral Directory</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63</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68.5</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29</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31.5</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100.0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Two ways referral Forms</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86</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92.5</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5</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5.4</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100.0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Referral Protocol</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54</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58.7</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36</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39.1</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4</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100.0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Box for referral slips</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16</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17.4</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74</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80.4</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66.7</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1</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33.3</w:t>
            </w:r>
          </w:p>
        </w:tc>
      </w:tr>
      <w:tr w:rsidR="00E377AF" w:rsidRPr="00BD1E2D" w:rsidTr="0040154B">
        <w:trPr>
          <w:trHeight w:val="250"/>
        </w:trPr>
        <w:tc>
          <w:tcPr>
            <w:tcW w:w="1511" w:type="dxa"/>
            <w:vMerge w:val="restart"/>
          </w:tcPr>
          <w:p w:rsidR="00A323B5" w:rsidRPr="00FD327D" w:rsidRDefault="00A323B5" w:rsidP="005C27C2">
            <w:pPr>
              <w:tabs>
                <w:tab w:val="left" w:pos="6030"/>
              </w:tabs>
              <w:rPr>
                <w:rFonts w:ascii="Verdana" w:hAnsi="Verdana"/>
                <w:b/>
              </w:rPr>
            </w:pPr>
            <w:r w:rsidRPr="00FD327D">
              <w:rPr>
                <w:rFonts w:ascii="Verdana" w:hAnsi="Verdana"/>
                <w:b/>
              </w:rPr>
              <w:t>Cluster 4</w:t>
            </w:r>
          </w:p>
        </w:tc>
        <w:tc>
          <w:tcPr>
            <w:tcW w:w="2588" w:type="dxa"/>
          </w:tcPr>
          <w:p w:rsidR="00A323B5" w:rsidRPr="00FD327D" w:rsidRDefault="00A323B5" w:rsidP="005C27C2">
            <w:pPr>
              <w:tabs>
                <w:tab w:val="left" w:pos="6030"/>
              </w:tabs>
              <w:rPr>
                <w:rFonts w:ascii="Verdana" w:hAnsi="Verdana"/>
              </w:rPr>
            </w:pPr>
            <w:r w:rsidRPr="00FD327D">
              <w:rPr>
                <w:rFonts w:ascii="Verdana" w:hAnsi="Verdana"/>
              </w:rPr>
              <w:t>Referral Directory</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2.6</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17</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97.3</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1</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20.0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4</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80.0</w:t>
            </w:r>
          </w:p>
        </w:tc>
      </w:tr>
      <w:tr w:rsidR="00E377AF" w:rsidRPr="00BD1E2D" w:rsidTr="0040154B">
        <w:trPr>
          <w:trHeight w:val="157"/>
        </w:trPr>
        <w:tc>
          <w:tcPr>
            <w:tcW w:w="1511" w:type="dxa"/>
            <w:vMerge/>
          </w:tcPr>
          <w:p w:rsidR="00A323B5" w:rsidRPr="00FD327D" w:rsidRDefault="00A323B5" w:rsidP="005C27C2">
            <w:pPr>
              <w:tabs>
                <w:tab w:val="left" w:pos="6030"/>
              </w:tabs>
              <w:rPr>
                <w:rFonts w:ascii="Verdana" w:hAnsi="Verdana"/>
                <w:b/>
              </w:rPr>
            </w:pPr>
          </w:p>
        </w:tc>
        <w:tc>
          <w:tcPr>
            <w:tcW w:w="2588" w:type="dxa"/>
          </w:tcPr>
          <w:p w:rsidR="00A323B5" w:rsidRPr="00FD327D" w:rsidRDefault="00A323B5" w:rsidP="005C27C2">
            <w:pPr>
              <w:tabs>
                <w:tab w:val="left" w:pos="6030"/>
              </w:tabs>
              <w:rPr>
                <w:rFonts w:ascii="Verdana" w:hAnsi="Verdana"/>
              </w:rPr>
            </w:pPr>
            <w:r w:rsidRPr="00FD327D">
              <w:rPr>
                <w:rFonts w:ascii="Verdana" w:hAnsi="Verdana"/>
              </w:rPr>
              <w:t>Two ways referral Forms</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21</w:t>
            </w:r>
          </w:p>
        </w:tc>
        <w:tc>
          <w:tcPr>
            <w:tcW w:w="992" w:type="dxa"/>
          </w:tcPr>
          <w:p w:rsidR="00A323B5" w:rsidRPr="00FD327D" w:rsidRDefault="00A323B5" w:rsidP="005C27C2">
            <w:pPr>
              <w:tabs>
                <w:tab w:val="left" w:pos="6030"/>
              </w:tabs>
              <w:jc w:val="center"/>
              <w:rPr>
                <w:rFonts w:ascii="Verdana" w:hAnsi="Verdana"/>
              </w:rPr>
            </w:pPr>
            <w:r w:rsidRPr="00FD327D">
              <w:rPr>
                <w:rFonts w:ascii="Verdana" w:hAnsi="Verdana"/>
              </w:rPr>
              <w:t>21.1</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8</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3.5</w:t>
            </w:r>
          </w:p>
        </w:tc>
        <w:tc>
          <w:tcPr>
            <w:tcW w:w="851" w:type="dxa"/>
          </w:tcPr>
          <w:p w:rsidR="00A323B5" w:rsidRPr="00FD327D" w:rsidRDefault="00A323B5" w:rsidP="005C27C2">
            <w:pPr>
              <w:tabs>
                <w:tab w:val="left" w:pos="6030"/>
              </w:tabs>
              <w:jc w:val="center"/>
              <w:rPr>
                <w:rFonts w:ascii="Verdana" w:hAnsi="Verdana"/>
              </w:rPr>
            </w:pPr>
            <w:r w:rsidRPr="00FD327D">
              <w:rPr>
                <w:rFonts w:ascii="Verdana" w:hAnsi="Verdana"/>
              </w:rPr>
              <w:t>2</w:t>
            </w:r>
          </w:p>
        </w:tc>
        <w:tc>
          <w:tcPr>
            <w:tcW w:w="850" w:type="dxa"/>
          </w:tcPr>
          <w:p w:rsidR="00A323B5" w:rsidRPr="00FD327D" w:rsidRDefault="00A323B5" w:rsidP="005C27C2">
            <w:pPr>
              <w:tabs>
                <w:tab w:val="left" w:pos="6030"/>
              </w:tabs>
              <w:jc w:val="center"/>
              <w:rPr>
                <w:rFonts w:ascii="Verdana" w:hAnsi="Verdana"/>
              </w:rPr>
            </w:pPr>
            <w:r w:rsidRPr="00FD327D">
              <w:rPr>
                <w:rFonts w:ascii="Verdana" w:hAnsi="Verdana"/>
              </w:rPr>
              <w:t>40.0</w:t>
            </w:r>
          </w:p>
        </w:tc>
        <w:tc>
          <w:tcPr>
            <w:tcW w:w="623" w:type="dxa"/>
          </w:tcPr>
          <w:p w:rsidR="00A323B5" w:rsidRPr="00FD327D" w:rsidRDefault="00A323B5" w:rsidP="005C27C2">
            <w:pPr>
              <w:tabs>
                <w:tab w:val="left" w:pos="6030"/>
              </w:tabs>
              <w:jc w:val="center"/>
              <w:rPr>
                <w:rFonts w:ascii="Verdana" w:hAnsi="Verdana"/>
              </w:rPr>
            </w:pPr>
            <w:r w:rsidRPr="00FD327D">
              <w:rPr>
                <w:rFonts w:ascii="Verdana" w:hAnsi="Verdana"/>
              </w:rPr>
              <w:t>3</w:t>
            </w:r>
          </w:p>
        </w:tc>
        <w:tc>
          <w:tcPr>
            <w:tcW w:w="1080" w:type="dxa"/>
          </w:tcPr>
          <w:p w:rsidR="00A323B5" w:rsidRPr="00FD327D" w:rsidRDefault="00A323B5" w:rsidP="005C27C2">
            <w:pPr>
              <w:tabs>
                <w:tab w:val="left" w:pos="6030"/>
              </w:tabs>
              <w:jc w:val="center"/>
              <w:rPr>
                <w:rFonts w:ascii="Verdana" w:hAnsi="Verdana"/>
              </w:rPr>
            </w:pPr>
            <w:r w:rsidRPr="00FD327D">
              <w:rPr>
                <w:rFonts w:ascii="Verdana" w:hAnsi="Verdana"/>
              </w:rPr>
              <w:t>60.0</w:t>
            </w:r>
          </w:p>
        </w:tc>
      </w:tr>
      <w:tr w:rsidR="00E377AF" w:rsidRPr="00BD1E2D" w:rsidTr="0040154B">
        <w:trPr>
          <w:trHeight w:val="157"/>
        </w:trPr>
        <w:tc>
          <w:tcPr>
            <w:tcW w:w="1511" w:type="dxa"/>
            <w:vMerge/>
          </w:tcPr>
          <w:p w:rsidR="00A323B5" w:rsidRPr="00FD327D" w:rsidRDefault="00A323B5" w:rsidP="00302457">
            <w:pPr>
              <w:tabs>
                <w:tab w:val="left" w:pos="6030"/>
              </w:tabs>
              <w:rPr>
                <w:rFonts w:ascii="Verdana" w:hAnsi="Verdana"/>
                <w:b/>
              </w:rPr>
            </w:pPr>
          </w:p>
        </w:tc>
        <w:tc>
          <w:tcPr>
            <w:tcW w:w="2588" w:type="dxa"/>
          </w:tcPr>
          <w:p w:rsidR="00A323B5" w:rsidRPr="00FD327D" w:rsidRDefault="00A323B5" w:rsidP="00302457">
            <w:pPr>
              <w:tabs>
                <w:tab w:val="left" w:pos="6030"/>
              </w:tabs>
              <w:rPr>
                <w:rFonts w:ascii="Verdana" w:hAnsi="Verdana"/>
              </w:rPr>
            </w:pPr>
            <w:r w:rsidRPr="00FD327D">
              <w:rPr>
                <w:rFonts w:ascii="Verdana" w:hAnsi="Verdana"/>
              </w:rPr>
              <w:t>Referral Protocol</w:t>
            </w:r>
          </w:p>
        </w:tc>
        <w:tc>
          <w:tcPr>
            <w:tcW w:w="851" w:type="dxa"/>
          </w:tcPr>
          <w:p w:rsidR="00A323B5" w:rsidRPr="00FD327D" w:rsidRDefault="00A323B5" w:rsidP="00302457">
            <w:pPr>
              <w:tabs>
                <w:tab w:val="left" w:pos="6030"/>
              </w:tabs>
              <w:jc w:val="center"/>
              <w:rPr>
                <w:rFonts w:ascii="Verdana" w:hAnsi="Verdana"/>
              </w:rPr>
            </w:pPr>
            <w:r w:rsidRPr="00FD327D">
              <w:rPr>
                <w:rFonts w:ascii="Verdana" w:hAnsi="Verdana"/>
              </w:rPr>
              <w:t>10</w:t>
            </w:r>
          </w:p>
        </w:tc>
        <w:tc>
          <w:tcPr>
            <w:tcW w:w="992" w:type="dxa"/>
          </w:tcPr>
          <w:p w:rsidR="00A323B5" w:rsidRPr="00FD327D" w:rsidRDefault="00A323B5" w:rsidP="00302457">
            <w:pPr>
              <w:tabs>
                <w:tab w:val="left" w:pos="6030"/>
              </w:tabs>
              <w:jc w:val="center"/>
              <w:rPr>
                <w:rFonts w:ascii="Verdana" w:hAnsi="Verdana"/>
              </w:rPr>
            </w:pPr>
            <w:r w:rsidRPr="00FD327D">
              <w:rPr>
                <w:rFonts w:ascii="Verdana" w:hAnsi="Verdana"/>
              </w:rPr>
              <w:t>50.0</w:t>
            </w:r>
          </w:p>
        </w:tc>
        <w:tc>
          <w:tcPr>
            <w:tcW w:w="851" w:type="dxa"/>
          </w:tcPr>
          <w:p w:rsidR="00A323B5" w:rsidRPr="00FD327D" w:rsidRDefault="00A323B5" w:rsidP="00302457">
            <w:pPr>
              <w:tabs>
                <w:tab w:val="left" w:pos="6030"/>
              </w:tabs>
              <w:jc w:val="center"/>
              <w:rPr>
                <w:rFonts w:ascii="Verdana" w:hAnsi="Verdana"/>
              </w:rPr>
            </w:pPr>
            <w:r w:rsidRPr="00FD327D">
              <w:rPr>
                <w:rFonts w:ascii="Verdana" w:hAnsi="Verdana"/>
              </w:rPr>
              <w:t>10</w:t>
            </w:r>
          </w:p>
        </w:tc>
        <w:tc>
          <w:tcPr>
            <w:tcW w:w="850" w:type="dxa"/>
          </w:tcPr>
          <w:p w:rsidR="00A323B5" w:rsidRPr="00FD327D" w:rsidRDefault="00A323B5" w:rsidP="00302457">
            <w:pPr>
              <w:tabs>
                <w:tab w:val="left" w:pos="6030"/>
              </w:tabs>
              <w:jc w:val="center"/>
              <w:rPr>
                <w:rFonts w:ascii="Verdana" w:hAnsi="Verdana"/>
              </w:rPr>
            </w:pPr>
            <w:r w:rsidRPr="00FD327D">
              <w:rPr>
                <w:rFonts w:ascii="Verdana" w:hAnsi="Verdana"/>
              </w:rPr>
              <w:t>50.0</w:t>
            </w:r>
          </w:p>
        </w:tc>
        <w:tc>
          <w:tcPr>
            <w:tcW w:w="851" w:type="dxa"/>
          </w:tcPr>
          <w:p w:rsidR="00A323B5" w:rsidRPr="00FD327D" w:rsidRDefault="00A323B5" w:rsidP="00302457">
            <w:pPr>
              <w:tabs>
                <w:tab w:val="left" w:pos="6030"/>
              </w:tabs>
              <w:jc w:val="center"/>
              <w:rPr>
                <w:rFonts w:ascii="Verdana" w:hAnsi="Verdana"/>
              </w:rPr>
            </w:pPr>
            <w:r w:rsidRPr="00FD327D">
              <w:rPr>
                <w:rFonts w:ascii="Verdana" w:hAnsi="Verdana"/>
              </w:rPr>
              <w:t>1</w:t>
            </w:r>
          </w:p>
        </w:tc>
        <w:tc>
          <w:tcPr>
            <w:tcW w:w="850" w:type="dxa"/>
          </w:tcPr>
          <w:p w:rsidR="00A323B5" w:rsidRPr="00FD327D" w:rsidRDefault="00A323B5" w:rsidP="00302457">
            <w:pPr>
              <w:tabs>
                <w:tab w:val="left" w:pos="6030"/>
              </w:tabs>
              <w:jc w:val="center"/>
              <w:rPr>
                <w:rFonts w:ascii="Verdana" w:hAnsi="Verdana"/>
              </w:rPr>
            </w:pPr>
            <w:r w:rsidRPr="00FD327D">
              <w:rPr>
                <w:rFonts w:ascii="Verdana" w:hAnsi="Verdana"/>
              </w:rPr>
              <w:t>20.0</w:t>
            </w:r>
          </w:p>
        </w:tc>
        <w:tc>
          <w:tcPr>
            <w:tcW w:w="623" w:type="dxa"/>
          </w:tcPr>
          <w:p w:rsidR="00A323B5" w:rsidRPr="00FD327D" w:rsidRDefault="00A323B5" w:rsidP="00302457">
            <w:pPr>
              <w:tabs>
                <w:tab w:val="left" w:pos="6030"/>
              </w:tabs>
              <w:jc w:val="center"/>
              <w:rPr>
                <w:rFonts w:ascii="Verdana" w:hAnsi="Verdana"/>
              </w:rPr>
            </w:pPr>
            <w:r w:rsidRPr="00FD327D">
              <w:rPr>
                <w:rFonts w:ascii="Verdana" w:hAnsi="Verdana"/>
              </w:rPr>
              <w:t>4</w:t>
            </w:r>
          </w:p>
        </w:tc>
        <w:tc>
          <w:tcPr>
            <w:tcW w:w="1080" w:type="dxa"/>
          </w:tcPr>
          <w:p w:rsidR="00A323B5" w:rsidRPr="00FD327D" w:rsidRDefault="00A323B5" w:rsidP="00302457">
            <w:pPr>
              <w:tabs>
                <w:tab w:val="left" w:pos="6030"/>
              </w:tabs>
              <w:jc w:val="center"/>
              <w:rPr>
                <w:rFonts w:ascii="Verdana" w:hAnsi="Verdana"/>
              </w:rPr>
            </w:pPr>
            <w:r w:rsidRPr="00FD327D">
              <w:rPr>
                <w:rFonts w:ascii="Verdana" w:hAnsi="Verdana"/>
              </w:rPr>
              <w:t>80.0</w:t>
            </w:r>
          </w:p>
        </w:tc>
      </w:tr>
      <w:tr w:rsidR="00E377AF" w:rsidRPr="00BD1E2D" w:rsidTr="0040154B">
        <w:trPr>
          <w:trHeight w:val="157"/>
        </w:trPr>
        <w:tc>
          <w:tcPr>
            <w:tcW w:w="1511" w:type="dxa"/>
            <w:vMerge/>
          </w:tcPr>
          <w:p w:rsidR="00A323B5" w:rsidRPr="00FD327D" w:rsidRDefault="00A323B5" w:rsidP="00302457">
            <w:pPr>
              <w:tabs>
                <w:tab w:val="left" w:pos="6030"/>
              </w:tabs>
              <w:rPr>
                <w:rFonts w:ascii="Verdana" w:hAnsi="Verdana"/>
                <w:b/>
              </w:rPr>
            </w:pPr>
          </w:p>
        </w:tc>
        <w:tc>
          <w:tcPr>
            <w:tcW w:w="2588" w:type="dxa"/>
          </w:tcPr>
          <w:p w:rsidR="00A323B5" w:rsidRPr="00FD327D" w:rsidRDefault="00A323B5" w:rsidP="00302457">
            <w:pPr>
              <w:tabs>
                <w:tab w:val="left" w:pos="6030"/>
              </w:tabs>
              <w:rPr>
                <w:rFonts w:ascii="Verdana" w:hAnsi="Verdana"/>
              </w:rPr>
            </w:pPr>
            <w:r w:rsidRPr="00FD327D">
              <w:rPr>
                <w:rFonts w:ascii="Verdana" w:hAnsi="Verdana"/>
              </w:rPr>
              <w:t>Box for referral slips</w:t>
            </w:r>
          </w:p>
        </w:tc>
        <w:tc>
          <w:tcPr>
            <w:tcW w:w="851" w:type="dxa"/>
          </w:tcPr>
          <w:p w:rsidR="00A323B5" w:rsidRPr="00FD327D" w:rsidRDefault="00A323B5" w:rsidP="00302457">
            <w:pPr>
              <w:tabs>
                <w:tab w:val="left" w:pos="6030"/>
              </w:tabs>
              <w:jc w:val="center"/>
              <w:rPr>
                <w:rFonts w:ascii="Verdana" w:hAnsi="Verdana"/>
              </w:rPr>
            </w:pPr>
            <w:r w:rsidRPr="00FD327D">
              <w:rPr>
                <w:rFonts w:ascii="Verdana" w:hAnsi="Verdana"/>
              </w:rPr>
              <w:t>7</w:t>
            </w:r>
          </w:p>
        </w:tc>
        <w:tc>
          <w:tcPr>
            <w:tcW w:w="992" w:type="dxa"/>
          </w:tcPr>
          <w:p w:rsidR="00A323B5" w:rsidRPr="00FD327D" w:rsidRDefault="00A323B5" w:rsidP="00302457">
            <w:pPr>
              <w:tabs>
                <w:tab w:val="left" w:pos="6030"/>
              </w:tabs>
              <w:jc w:val="center"/>
              <w:rPr>
                <w:rFonts w:ascii="Verdana" w:hAnsi="Verdana"/>
              </w:rPr>
            </w:pPr>
            <w:r w:rsidRPr="00FD327D">
              <w:rPr>
                <w:rFonts w:ascii="Verdana" w:hAnsi="Verdana"/>
              </w:rPr>
              <w:t>18.4</w:t>
            </w:r>
          </w:p>
        </w:tc>
        <w:tc>
          <w:tcPr>
            <w:tcW w:w="851" w:type="dxa"/>
          </w:tcPr>
          <w:p w:rsidR="00A323B5" w:rsidRPr="00FD327D" w:rsidRDefault="00A323B5" w:rsidP="00302457">
            <w:pPr>
              <w:tabs>
                <w:tab w:val="left" w:pos="6030"/>
              </w:tabs>
              <w:jc w:val="center"/>
              <w:rPr>
                <w:rFonts w:ascii="Verdana" w:hAnsi="Verdana"/>
              </w:rPr>
            </w:pPr>
            <w:r w:rsidRPr="00FD327D">
              <w:rPr>
                <w:rFonts w:ascii="Verdana" w:hAnsi="Verdana"/>
              </w:rPr>
              <w:t>25</w:t>
            </w:r>
          </w:p>
        </w:tc>
        <w:tc>
          <w:tcPr>
            <w:tcW w:w="850" w:type="dxa"/>
          </w:tcPr>
          <w:p w:rsidR="00A323B5" w:rsidRPr="00FD327D" w:rsidRDefault="00A323B5" w:rsidP="00302457">
            <w:pPr>
              <w:tabs>
                <w:tab w:val="left" w:pos="6030"/>
              </w:tabs>
              <w:jc w:val="center"/>
              <w:rPr>
                <w:rFonts w:ascii="Verdana" w:hAnsi="Verdana"/>
              </w:rPr>
            </w:pPr>
            <w:r w:rsidRPr="00FD327D">
              <w:rPr>
                <w:rFonts w:ascii="Verdana" w:hAnsi="Verdana"/>
              </w:rPr>
              <w:t>81.6</w:t>
            </w:r>
          </w:p>
        </w:tc>
        <w:tc>
          <w:tcPr>
            <w:tcW w:w="851" w:type="dxa"/>
          </w:tcPr>
          <w:p w:rsidR="00A323B5" w:rsidRPr="00FD327D" w:rsidRDefault="00A323B5" w:rsidP="00302457">
            <w:pPr>
              <w:tabs>
                <w:tab w:val="left" w:pos="6030"/>
              </w:tabs>
              <w:jc w:val="center"/>
              <w:rPr>
                <w:rFonts w:ascii="Verdana" w:hAnsi="Verdana"/>
              </w:rPr>
            </w:pPr>
            <w:r w:rsidRPr="00FD327D">
              <w:rPr>
                <w:rFonts w:ascii="Verdana" w:hAnsi="Verdana"/>
              </w:rPr>
              <w:t>--</w:t>
            </w:r>
          </w:p>
        </w:tc>
        <w:tc>
          <w:tcPr>
            <w:tcW w:w="850" w:type="dxa"/>
          </w:tcPr>
          <w:p w:rsidR="00A323B5" w:rsidRPr="00FD327D" w:rsidRDefault="00A323B5" w:rsidP="00302457">
            <w:pPr>
              <w:tabs>
                <w:tab w:val="left" w:pos="6030"/>
              </w:tabs>
              <w:jc w:val="center"/>
              <w:rPr>
                <w:rFonts w:ascii="Verdana" w:hAnsi="Verdana"/>
              </w:rPr>
            </w:pPr>
            <w:r w:rsidRPr="00FD327D">
              <w:rPr>
                <w:rFonts w:ascii="Verdana" w:hAnsi="Verdana"/>
              </w:rPr>
              <w:t>--</w:t>
            </w:r>
          </w:p>
        </w:tc>
        <w:tc>
          <w:tcPr>
            <w:tcW w:w="623" w:type="dxa"/>
          </w:tcPr>
          <w:p w:rsidR="00A323B5" w:rsidRPr="00FD327D" w:rsidRDefault="00A323B5" w:rsidP="00302457">
            <w:pPr>
              <w:tabs>
                <w:tab w:val="left" w:pos="6030"/>
              </w:tabs>
              <w:jc w:val="center"/>
              <w:rPr>
                <w:rFonts w:ascii="Verdana" w:hAnsi="Verdana"/>
              </w:rPr>
            </w:pPr>
            <w:r w:rsidRPr="00FD327D">
              <w:rPr>
                <w:rFonts w:ascii="Verdana" w:hAnsi="Verdana"/>
              </w:rPr>
              <w:t>5</w:t>
            </w:r>
          </w:p>
        </w:tc>
        <w:tc>
          <w:tcPr>
            <w:tcW w:w="1080" w:type="dxa"/>
          </w:tcPr>
          <w:p w:rsidR="00A323B5" w:rsidRPr="00FD327D" w:rsidRDefault="00A323B5" w:rsidP="00302457">
            <w:pPr>
              <w:tabs>
                <w:tab w:val="left" w:pos="6030"/>
              </w:tabs>
              <w:jc w:val="center"/>
              <w:rPr>
                <w:rFonts w:ascii="Verdana" w:hAnsi="Verdana"/>
              </w:rPr>
            </w:pPr>
            <w:r w:rsidRPr="00FD327D">
              <w:rPr>
                <w:rFonts w:ascii="Verdana" w:hAnsi="Verdana"/>
              </w:rPr>
              <w:t>100.0</w:t>
            </w:r>
          </w:p>
        </w:tc>
      </w:tr>
    </w:tbl>
    <w:p w:rsidR="00A323B5" w:rsidRPr="00FD327D" w:rsidRDefault="00A323B5" w:rsidP="008A0B4E">
      <w:pPr>
        <w:jc w:val="both"/>
        <w:rPr>
          <w:rFonts w:ascii="Verdana" w:hAnsi="Verdana" w:cs="Times New Roman"/>
        </w:rPr>
      </w:pPr>
    </w:p>
    <w:p w:rsidR="009F3839" w:rsidRPr="00FD327D" w:rsidRDefault="009F3839" w:rsidP="009F3839">
      <w:pPr>
        <w:rPr>
          <w:rFonts w:ascii="Verdana" w:hAnsi="Verdana" w:cs="Times New Roman"/>
          <w:b/>
        </w:rPr>
      </w:pPr>
      <w:r w:rsidRPr="00FD327D">
        <w:rPr>
          <w:rFonts w:ascii="Verdana" w:hAnsi="Verdana" w:cs="Times New Roman"/>
          <w:b/>
        </w:rPr>
        <w:t>Record Keeping</w:t>
      </w:r>
    </w:p>
    <w:p w:rsidR="009F3839" w:rsidRPr="00FD327D" w:rsidRDefault="00DF7139" w:rsidP="00E47747">
      <w:pPr>
        <w:jc w:val="both"/>
        <w:rPr>
          <w:rFonts w:ascii="Verdana" w:hAnsi="Verdana" w:cs="Times New Roman"/>
        </w:rPr>
      </w:pPr>
      <w:r w:rsidRPr="00FD327D">
        <w:rPr>
          <w:rFonts w:ascii="Verdana" w:hAnsi="Verdana" w:cs="Times New Roman"/>
        </w:rPr>
        <w:t>N</w:t>
      </w:r>
      <w:r w:rsidR="00E67A56" w:rsidRPr="00FD327D">
        <w:rPr>
          <w:rFonts w:ascii="Verdana" w:hAnsi="Verdana" w:cs="Times New Roman"/>
        </w:rPr>
        <w:t xml:space="preserve">ational </w:t>
      </w:r>
      <w:r w:rsidRPr="00FD327D">
        <w:rPr>
          <w:rFonts w:ascii="Verdana" w:hAnsi="Verdana" w:cs="Times New Roman"/>
        </w:rPr>
        <w:t>H</w:t>
      </w:r>
      <w:r w:rsidR="00E67A56" w:rsidRPr="00FD327D">
        <w:rPr>
          <w:rFonts w:ascii="Verdana" w:hAnsi="Verdana" w:cs="Times New Roman"/>
        </w:rPr>
        <w:t xml:space="preserve">ealth </w:t>
      </w:r>
      <w:r w:rsidRPr="00FD327D">
        <w:rPr>
          <w:rFonts w:ascii="Verdana" w:hAnsi="Verdana" w:cs="Times New Roman"/>
        </w:rPr>
        <w:t>M</w:t>
      </w:r>
      <w:r w:rsidR="00E67A56" w:rsidRPr="00FD327D">
        <w:rPr>
          <w:rFonts w:ascii="Verdana" w:hAnsi="Verdana" w:cs="Times New Roman"/>
        </w:rPr>
        <w:t xml:space="preserve">anagement </w:t>
      </w:r>
      <w:r w:rsidRPr="00FD327D">
        <w:rPr>
          <w:rFonts w:ascii="Verdana" w:hAnsi="Verdana" w:cs="Times New Roman"/>
        </w:rPr>
        <w:t>I</w:t>
      </w:r>
      <w:r w:rsidR="00E67A56" w:rsidRPr="00FD327D">
        <w:rPr>
          <w:rFonts w:ascii="Verdana" w:hAnsi="Verdana" w:cs="Times New Roman"/>
        </w:rPr>
        <w:t xml:space="preserve">nformation </w:t>
      </w:r>
      <w:r w:rsidRPr="00FD327D">
        <w:rPr>
          <w:rFonts w:ascii="Verdana" w:hAnsi="Verdana" w:cs="Times New Roman"/>
        </w:rPr>
        <w:t>S</w:t>
      </w:r>
      <w:r w:rsidR="00E67A56" w:rsidRPr="00FD327D">
        <w:rPr>
          <w:rFonts w:ascii="Verdana" w:hAnsi="Verdana" w:cs="Times New Roman"/>
        </w:rPr>
        <w:t>ystem (NHMIS)</w:t>
      </w:r>
      <w:r w:rsidRPr="00FD327D">
        <w:rPr>
          <w:rFonts w:ascii="Verdana" w:hAnsi="Verdana" w:cs="Times New Roman"/>
        </w:rPr>
        <w:t xml:space="preserve"> </w:t>
      </w:r>
      <w:r w:rsidR="00E67A56" w:rsidRPr="00FD327D">
        <w:rPr>
          <w:rFonts w:ascii="Verdana" w:hAnsi="Verdana" w:cs="Times New Roman"/>
        </w:rPr>
        <w:t xml:space="preserve">tools </w:t>
      </w:r>
      <w:r w:rsidR="00DA0791" w:rsidRPr="00FD327D">
        <w:rPr>
          <w:rFonts w:ascii="Verdana" w:hAnsi="Verdana" w:cs="Times New Roman"/>
        </w:rPr>
        <w:t xml:space="preserve">are </w:t>
      </w:r>
      <w:r w:rsidR="00E67A56" w:rsidRPr="00FD327D">
        <w:rPr>
          <w:rFonts w:ascii="Verdana" w:hAnsi="Verdana" w:cs="Times New Roman"/>
        </w:rPr>
        <w:t>not available in some of the</w:t>
      </w:r>
      <w:r w:rsidRPr="00FD327D">
        <w:rPr>
          <w:rFonts w:ascii="Verdana" w:hAnsi="Verdana" w:cs="Times New Roman"/>
        </w:rPr>
        <w:t xml:space="preserve"> facilities</w:t>
      </w:r>
      <w:r w:rsidR="00E47747" w:rsidRPr="00FD327D">
        <w:rPr>
          <w:rFonts w:ascii="Verdana" w:hAnsi="Verdana" w:cs="Times New Roman"/>
        </w:rPr>
        <w:t>. I</w:t>
      </w:r>
      <w:r w:rsidR="00DA0791" w:rsidRPr="00FD327D">
        <w:rPr>
          <w:rFonts w:ascii="Verdana" w:hAnsi="Verdana" w:cs="Times New Roman"/>
        </w:rPr>
        <w:t>n addition</w:t>
      </w:r>
      <w:r w:rsidR="00E47747" w:rsidRPr="00FD327D">
        <w:rPr>
          <w:rFonts w:ascii="Verdana" w:hAnsi="Verdana" w:cs="Times New Roman"/>
        </w:rPr>
        <w:t>,</w:t>
      </w:r>
      <w:r w:rsidR="00DA0791" w:rsidRPr="00FD327D">
        <w:rPr>
          <w:rFonts w:ascii="Verdana" w:hAnsi="Verdana" w:cs="Times New Roman"/>
        </w:rPr>
        <w:t xml:space="preserve"> </w:t>
      </w:r>
      <w:r w:rsidR="00C50B66" w:rsidRPr="00FD327D">
        <w:rPr>
          <w:rFonts w:ascii="Verdana" w:hAnsi="Verdana" w:cs="Times New Roman"/>
        </w:rPr>
        <w:t>the tool</w:t>
      </w:r>
      <w:r w:rsidR="00E47747" w:rsidRPr="00FD327D">
        <w:rPr>
          <w:rFonts w:ascii="Verdana" w:hAnsi="Verdana" w:cs="Times New Roman"/>
        </w:rPr>
        <w:t>s</w:t>
      </w:r>
      <w:r w:rsidR="00C50B66" w:rsidRPr="00FD327D">
        <w:rPr>
          <w:rFonts w:ascii="Verdana" w:hAnsi="Verdana" w:cs="Times New Roman"/>
        </w:rPr>
        <w:t xml:space="preserve"> </w:t>
      </w:r>
      <w:r w:rsidR="00E67A56" w:rsidRPr="00FD327D">
        <w:rPr>
          <w:rFonts w:ascii="Verdana" w:hAnsi="Verdana" w:cs="Times New Roman"/>
        </w:rPr>
        <w:t>do not have provision for collating and reporting eye conditions</w:t>
      </w:r>
      <w:r w:rsidRPr="00FD327D">
        <w:rPr>
          <w:rFonts w:ascii="Verdana" w:hAnsi="Verdana" w:cs="Times New Roman"/>
        </w:rPr>
        <w:t>.</w:t>
      </w:r>
      <w:r w:rsidR="00E67A56" w:rsidRPr="00FD327D">
        <w:rPr>
          <w:rFonts w:ascii="Verdana" w:hAnsi="Verdana" w:cs="Times New Roman"/>
        </w:rPr>
        <w:t xml:space="preserve"> Even though</w:t>
      </w:r>
      <w:r w:rsidR="00CE23E6" w:rsidRPr="00FD327D">
        <w:rPr>
          <w:rFonts w:ascii="Verdana" w:hAnsi="Verdana" w:cs="Times New Roman"/>
        </w:rPr>
        <w:t xml:space="preserve"> </w:t>
      </w:r>
      <w:r w:rsidR="00E67A56" w:rsidRPr="00FD327D">
        <w:rPr>
          <w:rFonts w:ascii="Verdana" w:hAnsi="Verdana" w:cs="Times New Roman"/>
        </w:rPr>
        <w:t>m</w:t>
      </w:r>
      <w:r w:rsidRPr="00FD327D">
        <w:rPr>
          <w:rFonts w:ascii="Verdana" w:hAnsi="Verdana" w:cs="Times New Roman"/>
        </w:rPr>
        <w:t xml:space="preserve">onthly submission of NHMIS data </w:t>
      </w:r>
      <w:r w:rsidR="00CE23E6" w:rsidRPr="00FD327D">
        <w:rPr>
          <w:rFonts w:ascii="Verdana" w:hAnsi="Verdana" w:cs="Times New Roman"/>
        </w:rPr>
        <w:t>is widespread across</w:t>
      </w:r>
      <w:r w:rsidRPr="00FD327D">
        <w:rPr>
          <w:rFonts w:ascii="Verdana" w:hAnsi="Verdana" w:cs="Times New Roman"/>
        </w:rPr>
        <w:t xml:space="preserve"> the PHCs </w:t>
      </w:r>
      <w:r w:rsidR="00CE23E6" w:rsidRPr="00FD327D">
        <w:rPr>
          <w:rFonts w:ascii="Verdana" w:hAnsi="Verdana" w:cs="Times New Roman"/>
        </w:rPr>
        <w:t xml:space="preserve">and this is commendable </w:t>
      </w:r>
      <w:r w:rsidRPr="00FD327D">
        <w:rPr>
          <w:rFonts w:ascii="Verdana" w:hAnsi="Verdana" w:cs="Times New Roman"/>
        </w:rPr>
        <w:t>(</w:t>
      </w:r>
      <w:r w:rsidR="00261B22">
        <w:rPr>
          <w:rFonts w:ascii="Verdana" w:hAnsi="Verdana" w:cs="Times New Roman"/>
        </w:rPr>
        <w:t xml:space="preserve">the </w:t>
      </w:r>
      <w:r w:rsidRPr="00FD327D">
        <w:rPr>
          <w:rFonts w:ascii="Verdana" w:hAnsi="Verdana" w:cs="Times New Roman"/>
        </w:rPr>
        <w:t xml:space="preserve">lowest being 88.6% </w:t>
      </w:r>
      <w:r w:rsidR="00261B22">
        <w:rPr>
          <w:rFonts w:ascii="Verdana" w:hAnsi="Verdana" w:cs="Times New Roman"/>
        </w:rPr>
        <w:t xml:space="preserve">of PHCs submitting data monthly </w:t>
      </w:r>
      <w:r w:rsidRPr="00FD327D">
        <w:rPr>
          <w:rFonts w:ascii="Verdana" w:hAnsi="Verdana" w:cs="Times New Roman"/>
        </w:rPr>
        <w:t>in cluster 1</w:t>
      </w:r>
      <w:r w:rsidR="00CE23E6" w:rsidRPr="00FD327D">
        <w:rPr>
          <w:rFonts w:ascii="Verdana" w:hAnsi="Verdana" w:cs="Times New Roman"/>
        </w:rPr>
        <w:t>)</w:t>
      </w:r>
      <w:r w:rsidR="00E67A56" w:rsidRPr="00FD327D">
        <w:rPr>
          <w:rFonts w:ascii="Verdana" w:hAnsi="Verdana" w:cs="Times New Roman"/>
        </w:rPr>
        <w:t>, service data on eye conditions were not readily available since it is not being reported</w:t>
      </w:r>
      <w:r w:rsidRPr="00FD327D">
        <w:rPr>
          <w:rFonts w:ascii="Verdana" w:hAnsi="Verdana" w:cs="Times New Roman"/>
        </w:rPr>
        <w:t>.</w:t>
      </w:r>
      <w:r w:rsidR="00630380" w:rsidRPr="00FD327D">
        <w:rPr>
          <w:rFonts w:ascii="Verdana" w:hAnsi="Verdana" w:cs="Times New Roman"/>
        </w:rPr>
        <w:t xml:space="preserve"> </w:t>
      </w:r>
      <w:r w:rsidR="00261B22">
        <w:rPr>
          <w:rFonts w:ascii="Verdana" w:hAnsi="Verdana" w:cs="Times New Roman"/>
        </w:rPr>
        <w:t>A</w:t>
      </w:r>
      <w:r w:rsidR="00630380" w:rsidRPr="00FD327D">
        <w:rPr>
          <w:rFonts w:ascii="Verdana" w:hAnsi="Verdana" w:cs="Times New Roman"/>
        </w:rPr>
        <w:t xml:space="preserve"> sizeable proportion of the PHCs (≥70%) across the clusters stated </w:t>
      </w:r>
      <w:r w:rsidR="00261B22">
        <w:rPr>
          <w:rFonts w:ascii="Verdana" w:hAnsi="Verdana" w:cs="Times New Roman"/>
        </w:rPr>
        <w:t xml:space="preserve">they were </w:t>
      </w:r>
      <w:r w:rsidR="00630380" w:rsidRPr="00FD327D">
        <w:rPr>
          <w:rFonts w:ascii="Verdana" w:hAnsi="Verdana" w:cs="Times New Roman"/>
        </w:rPr>
        <w:t xml:space="preserve">not reporting </w:t>
      </w:r>
      <w:r w:rsidR="00261B22">
        <w:rPr>
          <w:rFonts w:ascii="Verdana" w:hAnsi="Verdana" w:cs="Times New Roman"/>
        </w:rPr>
        <w:t xml:space="preserve">on </w:t>
      </w:r>
      <w:r w:rsidR="00630380" w:rsidRPr="00FD327D">
        <w:rPr>
          <w:rFonts w:ascii="Verdana" w:hAnsi="Verdana" w:cs="Times New Roman"/>
        </w:rPr>
        <w:t>eye health services.</w:t>
      </w:r>
      <w:r w:rsidR="00E67A56" w:rsidRPr="00FD327D">
        <w:rPr>
          <w:rFonts w:ascii="Verdana" w:hAnsi="Verdana" w:cs="Times New Roman"/>
        </w:rPr>
        <w:t xml:space="preserve"> On the other hand, the monthly submission of NHMIS data is</w:t>
      </w:r>
      <w:r w:rsidRPr="00FD327D">
        <w:rPr>
          <w:rFonts w:ascii="Verdana" w:hAnsi="Verdana" w:cs="Times New Roman"/>
        </w:rPr>
        <w:t xml:space="preserve"> poor in the </w:t>
      </w:r>
      <w:r w:rsidR="00261B22">
        <w:rPr>
          <w:rFonts w:ascii="Verdana" w:hAnsi="Verdana" w:cs="Times New Roman"/>
        </w:rPr>
        <w:t>S</w:t>
      </w:r>
      <w:r w:rsidR="00261B22" w:rsidRPr="00FD327D">
        <w:rPr>
          <w:rFonts w:ascii="Verdana" w:hAnsi="Verdana" w:cs="Times New Roman"/>
        </w:rPr>
        <w:t xml:space="preserve">econdary </w:t>
      </w:r>
      <w:r w:rsidRPr="00FD327D">
        <w:rPr>
          <w:rFonts w:ascii="Verdana" w:hAnsi="Verdana" w:cs="Times New Roman"/>
        </w:rPr>
        <w:t xml:space="preserve">and </w:t>
      </w:r>
      <w:r w:rsidR="00261B22">
        <w:rPr>
          <w:rFonts w:ascii="Verdana" w:hAnsi="Verdana" w:cs="Times New Roman"/>
        </w:rPr>
        <w:t>T</w:t>
      </w:r>
      <w:r w:rsidR="00261B22" w:rsidRPr="00FD327D">
        <w:rPr>
          <w:rFonts w:ascii="Verdana" w:hAnsi="Verdana" w:cs="Times New Roman"/>
        </w:rPr>
        <w:t xml:space="preserve">ertiary </w:t>
      </w:r>
      <w:r w:rsidRPr="00FD327D">
        <w:rPr>
          <w:rFonts w:ascii="Verdana" w:hAnsi="Verdana" w:cs="Times New Roman"/>
        </w:rPr>
        <w:t>HFs across the clusters (</w:t>
      </w:r>
      <w:r w:rsidR="00E67A56" w:rsidRPr="00FD327D">
        <w:rPr>
          <w:rFonts w:ascii="Verdana" w:hAnsi="Verdana" w:cs="Times New Roman"/>
        </w:rPr>
        <w:t>lowest being cluster 4 with 40%</w:t>
      </w:r>
      <w:r w:rsidRPr="00FD327D">
        <w:rPr>
          <w:rFonts w:ascii="Verdana" w:hAnsi="Verdana" w:cs="Times New Roman"/>
        </w:rPr>
        <w:t xml:space="preserve"> </w:t>
      </w:r>
      <w:r w:rsidR="00E67A56" w:rsidRPr="00FD327D">
        <w:rPr>
          <w:rFonts w:ascii="Verdana" w:hAnsi="Verdana" w:cs="Times New Roman"/>
        </w:rPr>
        <w:t>while</w:t>
      </w:r>
      <w:r w:rsidRPr="00FD327D">
        <w:rPr>
          <w:rFonts w:ascii="Verdana" w:hAnsi="Verdana" w:cs="Times New Roman"/>
        </w:rPr>
        <w:t xml:space="preserve"> cluster 3 </w:t>
      </w:r>
      <w:r w:rsidR="00E67A56" w:rsidRPr="00FD327D">
        <w:rPr>
          <w:rFonts w:ascii="Verdana" w:hAnsi="Verdana" w:cs="Times New Roman"/>
        </w:rPr>
        <w:t>is exceptional</w:t>
      </w:r>
      <w:r w:rsidRPr="00FD327D">
        <w:rPr>
          <w:rFonts w:ascii="Verdana" w:hAnsi="Verdana" w:cs="Times New Roman"/>
        </w:rPr>
        <w:t xml:space="preserve"> with 100% subm</w:t>
      </w:r>
      <w:r w:rsidR="00E67A56" w:rsidRPr="00FD327D">
        <w:rPr>
          <w:rFonts w:ascii="Verdana" w:hAnsi="Verdana" w:cs="Times New Roman"/>
        </w:rPr>
        <w:t>ission rate)</w:t>
      </w:r>
      <w:r w:rsidR="00CE23E6" w:rsidRPr="00FD327D">
        <w:rPr>
          <w:rFonts w:ascii="Verdana" w:hAnsi="Verdana" w:cs="Times New Roman"/>
        </w:rPr>
        <w:t>,</w:t>
      </w:r>
      <w:r w:rsidR="00E67A56" w:rsidRPr="00FD327D">
        <w:rPr>
          <w:rFonts w:ascii="Verdana" w:hAnsi="Verdana" w:cs="Times New Roman"/>
        </w:rPr>
        <w:t xml:space="preserve"> but service data on specific eye conditions were readily available from other records. </w:t>
      </w:r>
      <w:r w:rsidRPr="00FD327D">
        <w:rPr>
          <w:rFonts w:ascii="Verdana" w:hAnsi="Verdana" w:cs="Times New Roman"/>
        </w:rPr>
        <w:t>There is a direct relationship observed between the availability of designated staff for collection, collation and submission of the NHMIS data</w:t>
      </w:r>
      <w:r w:rsidR="00261B22">
        <w:rPr>
          <w:rFonts w:ascii="Verdana" w:hAnsi="Verdana" w:cs="Times New Roman"/>
        </w:rPr>
        <w:t>,</w:t>
      </w:r>
      <w:r w:rsidRPr="00FD327D">
        <w:rPr>
          <w:rFonts w:ascii="Verdana" w:hAnsi="Verdana" w:cs="Times New Roman"/>
        </w:rPr>
        <w:t xml:space="preserve"> and </w:t>
      </w:r>
      <w:r w:rsidR="00CE23E6" w:rsidRPr="00FD327D">
        <w:rPr>
          <w:rFonts w:ascii="Verdana" w:hAnsi="Verdana" w:cs="Times New Roman"/>
        </w:rPr>
        <w:t xml:space="preserve">the </w:t>
      </w:r>
      <w:r w:rsidRPr="00FD327D">
        <w:rPr>
          <w:rFonts w:ascii="Verdana" w:hAnsi="Verdana" w:cs="Times New Roman"/>
        </w:rPr>
        <w:t xml:space="preserve">actual submission rate. Most </w:t>
      </w:r>
      <w:r w:rsidR="00261B22">
        <w:rPr>
          <w:rFonts w:ascii="Verdana" w:hAnsi="Verdana" w:cs="Times New Roman"/>
        </w:rPr>
        <w:t>S</w:t>
      </w:r>
      <w:r w:rsidRPr="00FD327D">
        <w:rPr>
          <w:rFonts w:ascii="Verdana" w:hAnsi="Verdana" w:cs="Times New Roman"/>
        </w:rPr>
        <w:t xml:space="preserve">econdary and </w:t>
      </w:r>
      <w:r w:rsidR="00261B22">
        <w:rPr>
          <w:rFonts w:ascii="Verdana" w:hAnsi="Verdana" w:cs="Times New Roman"/>
        </w:rPr>
        <w:t>T</w:t>
      </w:r>
      <w:r w:rsidRPr="00FD327D">
        <w:rPr>
          <w:rFonts w:ascii="Verdana" w:hAnsi="Verdana" w:cs="Times New Roman"/>
        </w:rPr>
        <w:t>ertiary HFs do not have designated staff except i</w:t>
      </w:r>
      <w:r w:rsidR="00E67A56" w:rsidRPr="00FD327D">
        <w:rPr>
          <w:rFonts w:ascii="Verdana" w:hAnsi="Verdana" w:cs="Times New Roman"/>
        </w:rPr>
        <w:t>n cluster 3.</w:t>
      </w:r>
    </w:p>
    <w:p w:rsidR="006F7BCA" w:rsidRPr="00FD327D" w:rsidRDefault="006F7BCA" w:rsidP="006F7BCA">
      <w:pPr>
        <w:jc w:val="both"/>
        <w:rPr>
          <w:rFonts w:ascii="Verdana" w:hAnsi="Verdana" w:cs="Times New Roman"/>
          <w:b/>
        </w:rPr>
      </w:pPr>
      <w:r w:rsidRPr="00FD327D">
        <w:rPr>
          <w:rFonts w:ascii="Verdana" w:hAnsi="Verdana" w:cs="Times New Roman"/>
          <w:b/>
        </w:rPr>
        <w:lastRenderedPageBreak/>
        <w:t xml:space="preserve">Disability Inclusiveness </w:t>
      </w:r>
    </w:p>
    <w:p w:rsidR="006F7BCA" w:rsidRPr="00FD327D" w:rsidRDefault="00261B22" w:rsidP="006F7BCA">
      <w:pPr>
        <w:jc w:val="both"/>
        <w:rPr>
          <w:rFonts w:ascii="Verdana" w:hAnsi="Verdana" w:cs="Times New Roman"/>
        </w:rPr>
      </w:pPr>
      <w:r>
        <w:rPr>
          <w:rFonts w:ascii="Verdana" w:hAnsi="Verdana" w:cs="Times New Roman"/>
        </w:rPr>
        <w:t xml:space="preserve">The survey revealed </w:t>
      </w:r>
      <w:r w:rsidR="006F7BCA" w:rsidRPr="00FD327D">
        <w:rPr>
          <w:rFonts w:ascii="Verdana" w:hAnsi="Verdana" w:cs="Times New Roman"/>
        </w:rPr>
        <w:t>significant gap</w:t>
      </w:r>
      <w:r>
        <w:rPr>
          <w:rFonts w:ascii="Verdana" w:hAnsi="Verdana" w:cs="Times New Roman"/>
        </w:rPr>
        <w:t>s</w:t>
      </w:r>
      <w:r w:rsidR="006F7BCA" w:rsidRPr="00FD327D">
        <w:rPr>
          <w:rFonts w:ascii="Verdana" w:hAnsi="Verdana" w:cs="Times New Roman"/>
        </w:rPr>
        <w:t xml:space="preserve"> in disability inclusiveness. </w:t>
      </w:r>
      <w:r>
        <w:rPr>
          <w:rFonts w:ascii="Verdana" w:hAnsi="Verdana" w:cs="Times New Roman"/>
        </w:rPr>
        <w:t>T</w:t>
      </w:r>
      <w:r w:rsidR="006F7BCA" w:rsidRPr="00FD327D">
        <w:rPr>
          <w:rFonts w:ascii="Verdana" w:hAnsi="Verdana" w:cs="Times New Roman"/>
        </w:rPr>
        <w:t xml:space="preserve">hough most </w:t>
      </w:r>
      <w:r w:rsidR="00323D8B">
        <w:rPr>
          <w:rFonts w:ascii="Verdana" w:hAnsi="Verdana" w:cs="Times New Roman"/>
        </w:rPr>
        <w:t xml:space="preserve">Secondary and Tertiary </w:t>
      </w:r>
      <w:r>
        <w:rPr>
          <w:rFonts w:ascii="Verdana" w:hAnsi="Verdana" w:cs="Times New Roman"/>
        </w:rPr>
        <w:t>HFs</w:t>
      </w:r>
      <w:r w:rsidRPr="00FD327D">
        <w:rPr>
          <w:rFonts w:ascii="Verdana" w:hAnsi="Verdana" w:cs="Times New Roman"/>
        </w:rPr>
        <w:t xml:space="preserve"> </w:t>
      </w:r>
      <w:r w:rsidR="006F7BCA" w:rsidRPr="00FD327D">
        <w:rPr>
          <w:rFonts w:ascii="Verdana" w:hAnsi="Verdana" w:cs="Times New Roman"/>
        </w:rPr>
        <w:t>(</w:t>
      </w:r>
      <w:r w:rsidR="00761B10" w:rsidRPr="00FD327D">
        <w:rPr>
          <w:rFonts w:ascii="Verdana" w:hAnsi="Verdana" w:cs="Times New Roman"/>
        </w:rPr>
        <w:t>82.6%</w:t>
      </w:r>
      <w:r>
        <w:rPr>
          <w:rFonts w:ascii="Verdana" w:hAnsi="Verdana" w:cs="Times New Roman"/>
        </w:rPr>
        <w:t>, 19</w:t>
      </w:r>
      <w:r w:rsidR="006F7BCA" w:rsidRPr="00FD327D">
        <w:rPr>
          <w:rFonts w:ascii="Verdana" w:hAnsi="Verdana" w:cs="Times New Roman"/>
        </w:rPr>
        <w:t xml:space="preserve"> out of 23) reported that their </w:t>
      </w:r>
      <w:proofErr w:type="gramStart"/>
      <w:r w:rsidR="006F7BCA" w:rsidRPr="00FD327D">
        <w:rPr>
          <w:rFonts w:ascii="Verdana" w:hAnsi="Verdana" w:cs="Times New Roman"/>
        </w:rPr>
        <w:t>staff have</w:t>
      </w:r>
      <w:proofErr w:type="gramEnd"/>
      <w:r w:rsidR="006F7BCA" w:rsidRPr="00FD327D">
        <w:rPr>
          <w:rFonts w:ascii="Verdana" w:hAnsi="Verdana" w:cs="Times New Roman"/>
        </w:rPr>
        <w:t xml:space="preserve"> not been</w:t>
      </w:r>
      <w:r w:rsidR="00D920D6">
        <w:rPr>
          <w:rFonts w:ascii="Verdana" w:hAnsi="Verdana" w:cs="Times New Roman"/>
        </w:rPr>
        <w:t xml:space="preserve"> </w:t>
      </w:r>
      <w:r w:rsidR="006F7BCA" w:rsidRPr="00FD327D">
        <w:rPr>
          <w:rFonts w:ascii="Verdana" w:hAnsi="Verdana" w:cs="Times New Roman"/>
        </w:rPr>
        <w:t>trained on disability</w:t>
      </w:r>
      <w:r>
        <w:rPr>
          <w:rFonts w:ascii="Verdana" w:hAnsi="Verdana" w:cs="Times New Roman"/>
        </w:rPr>
        <w:t>,</w:t>
      </w:r>
      <w:r w:rsidR="006F7BCA" w:rsidRPr="00FD327D">
        <w:rPr>
          <w:rFonts w:ascii="Verdana" w:hAnsi="Verdana" w:cs="Times New Roman"/>
        </w:rPr>
        <w:t xml:space="preserve"> </w:t>
      </w:r>
      <w:r>
        <w:rPr>
          <w:rFonts w:ascii="Verdana" w:hAnsi="Verdana" w:cs="Times New Roman"/>
        </w:rPr>
        <w:t>the same proportion of</w:t>
      </w:r>
      <w:r w:rsidR="006F7BCA" w:rsidRPr="00FD327D">
        <w:rPr>
          <w:rFonts w:ascii="Verdana" w:hAnsi="Verdana" w:cs="Times New Roman"/>
        </w:rPr>
        <w:t xml:space="preserve"> HFs reported </w:t>
      </w:r>
      <w:r>
        <w:rPr>
          <w:rFonts w:ascii="Verdana" w:hAnsi="Verdana" w:cs="Times New Roman"/>
        </w:rPr>
        <w:t>confidence</w:t>
      </w:r>
      <w:r w:rsidR="006F7BCA" w:rsidRPr="00FD327D">
        <w:rPr>
          <w:rFonts w:ascii="Verdana" w:hAnsi="Verdana" w:cs="Times New Roman"/>
        </w:rPr>
        <w:t xml:space="preserve"> in providing services to people living with disability</w:t>
      </w:r>
      <w:r w:rsidR="0040154B">
        <w:rPr>
          <w:rFonts w:ascii="Verdana" w:hAnsi="Verdana" w:cs="Times New Roman"/>
        </w:rPr>
        <w:t>.</w:t>
      </w:r>
    </w:p>
    <w:p w:rsidR="006F7BCA" w:rsidRPr="00FD327D" w:rsidRDefault="006F7BCA" w:rsidP="006F7BCA">
      <w:pPr>
        <w:jc w:val="both"/>
        <w:rPr>
          <w:rFonts w:ascii="Verdana" w:hAnsi="Verdana" w:cs="Times New Roman"/>
        </w:rPr>
      </w:pPr>
      <w:r w:rsidRPr="00FD327D">
        <w:rPr>
          <w:rFonts w:ascii="Verdana" w:hAnsi="Verdana" w:cs="Times New Roman"/>
        </w:rPr>
        <w:t xml:space="preserve">Similarly, </w:t>
      </w:r>
      <w:r w:rsidR="00761B10" w:rsidRPr="00FD327D">
        <w:rPr>
          <w:rFonts w:ascii="Verdana" w:hAnsi="Verdana" w:cs="Times New Roman"/>
        </w:rPr>
        <w:t>91.3%</w:t>
      </w:r>
      <w:r w:rsidRPr="00FD327D">
        <w:rPr>
          <w:rFonts w:ascii="Verdana" w:hAnsi="Verdana" w:cs="Times New Roman"/>
        </w:rPr>
        <w:t xml:space="preserve"> </w:t>
      </w:r>
      <w:r w:rsidR="00261B22">
        <w:rPr>
          <w:rFonts w:ascii="Verdana" w:hAnsi="Verdana" w:cs="Times New Roman"/>
        </w:rPr>
        <w:t xml:space="preserve">of </w:t>
      </w:r>
      <w:r w:rsidR="00261B22" w:rsidRPr="00812423">
        <w:rPr>
          <w:rFonts w:ascii="Verdana" w:hAnsi="Verdana" w:cs="Times New Roman"/>
        </w:rPr>
        <w:t xml:space="preserve">HFs </w:t>
      </w:r>
      <w:r w:rsidR="00261B22">
        <w:rPr>
          <w:rFonts w:ascii="Verdana" w:hAnsi="Verdana" w:cs="Times New Roman"/>
        </w:rPr>
        <w:t>(</w:t>
      </w:r>
      <w:r w:rsidR="00261B22" w:rsidRPr="00001C0A">
        <w:rPr>
          <w:rFonts w:ascii="Verdana" w:hAnsi="Verdana" w:cs="Times New Roman"/>
        </w:rPr>
        <w:t>21</w:t>
      </w:r>
      <w:r w:rsidR="00261B22">
        <w:rPr>
          <w:rFonts w:ascii="Verdana" w:hAnsi="Verdana" w:cs="Times New Roman"/>
        </w:rPr>
        <w:t xml:space="preserve"> out of 23) </w:t>
      </w:r>
      <w:r w:rsidRPr="00FD327D">
        <w:rPr>
          <w:rFonts w:ascii="Verdana" w:hAnsi="Verdana" w:cs="Times New Roman"/>
        </w:rPr>
        <w:t xml:space="preserve">reported not to have </w:t>
      </w:r>
      <w:r w:rsidR="00261B22">
        <w:rPr>
          <w:rFonts w:ascii="Verdana" w:hAnsi="Verdana" w:cs="Times New Roman"/>
        </w:rPr>
        <w:t xml:space="preserve">a </w:t>
      </w:r>
      <w:r w:rsidRPr="00FD327D">
        <w:rPr>
          <w:rFonts w:ascii="Verdana" w:hAnsi="Verdana" w:cs="Times New Roman"/>
        </w:rPr>
        <w:t>sign language interpreter</w:t>
      </w:r>
      <w:r w:rsidR="00261B22">
        <w:rPr>
          <w:rFonts w:ascii="Verdana" w:hAnsi="Verdana" w:cs="Times New Roman"/>
        </w:rPr>
        <w:t>,</w:t>
      </w:r>
      <w:r w:rsidRPr="00FD327D">
        <w:rPr>
          <w:rFonts w:ascii="Verdana" w:hAnsi="Verdana" w:cs="Times New Roman"/>
        </w:rPr>
        <w:t xml:space="preserve"> yet </w:t>
      </w:r>
      <w:r w:rsidR="00261B22" w:rsidRPr="00001C0A">
        <w:rPr>
          <w:rFonts w:ascii="Verdana" w:hAnsi="Verdana" w:cs="Times New Roman"/>
        </w:rPr>
        <w:t xml:space="preserve">73.9% </w:t>
      </w:r>
      <w:r w:rsidR="00261B22">
        <w:rPr>
          <w:rFonts w:ascii="Verdana" w:hAnsi="Verdana" w:cs="Times New Roman"/>
        </w:rPr>
        <w:t>(</w:t>
      </w:r>
      <w:r w:rsidRPr="00FD327D">
        <w:rPr>
          <w:rFonts w:ascii="Verdana" w:hAnsi="Verdana" w:cs="Times New Roman"/>
        </w:rPr>
        <w:t>17</w:t>
      </w:r>
      <w:r w:rsidR="00261B22">
        <w:rPr>
          <w:rFonts w:ascii="Verdana" w:hAnsi="Verdana" w:cs="Times New Roman"/>
        </w:rPr>
        <w:t xml:space="preserve"> </w:t>
      </w:r>
      <w:r w:rsidRPr="00FD327D">
        <w:rPr>
          <w:rFonts w:ascii="Verdana" w:hAnsi="Verdana" w:cs="Times New Roman"/>
        </w:rPr>
        <w:t>out of 23</w:t>
      </w:r>
      <w:r w:rsidR="00261B22">
        <w:rPr>
          <w:rFonts w:ascii="Verdana" w:hAnsi="Verdana" w:cs="Times New Roman"/>
        </w:rPr>
        <w:t>)</w:t>
      </w:r>
      <w:r w:rsidRPr="00FD327D">
        <w:rPr>
          <w:rFonts w:ascii="Verdana" w:hAnsi="Verdana" w:cs="Times New Roman"/>
        </w:rPr>
        <w:t xml:space="preserve"> classif</w:t>
      </w:r>
      <w:r w:rsidR="00261B22">
        <w:rPr>
          <w:rFonts w:ascii="Verdana" w:hAnsi="Verdana" w:cs="Times New Roman"/>
        </w:rPr>
        <w:t>ied the</w:t>
      </w:r>
      <w:r w:rsidRPr="00FD327D">
        <w:rPr>
          <w:rFonts w:ascii="Verdana" w:hAnsi="Verdana" w:cs="Times New Roman"/>
        </w:rPr>
        <w:t xml:space="preserve"> facility as disability friendly</w:t>
      </w:r>
      <w:r w:rsidR="00261B22">
        <w:rPr>
          <w:rFonts w:ascii="Verdana" w:hAnsi="Verdana" w:cs="Times New Roman"/>
        </w:rPr>
        <w:t>.</w:t>
      </w:r>
    </w:p>
    <w:p w:rsidR="0067741A" w:rsidRPr="00FD327D" w:rsidRDefault="0067741A" w:rsidP="006F7BCA">
      <w:pPr>
        <w:jc w:val="both"/>
        <w:rPr>
          <w:rFonts w:ascii="Verdana" w:hAnsi="Verdana" w:cs="Times New Roman"/>
          <w:b/>
        </w:rPr>
      </w:pPr>
      <w:r w:rsidRPr="00FD327D">
        <w:rPr>
          <w:rFonts w:ascii="Verdana" w:hAnsi="Verdana" w:cs="Times New Roman"/>
          <w:b/>
        </w:rPr>
        <w:t>Figure 8</w:t>
      </w:r>
    </w:p>
    <w:p w:rsidR="006F7BCA" w:rsidRPr="00FD327D" w:rsidRDefault="00A038EB" w:rsidP="006F7BCA">
      <w:pPr>
        <w:jc w:val="both"/>
        <w:rPr>
          <w:rFonts w:ascii="Verdana" w:hAnsi="Verdana" w:cs="Times New Roman"/>
        </w:rPr>
      </w:pPr>
      <w:r>
        <w:rPr>
          <w:noProof/>
          <w:lang w:eastAsia="en-GB"/>
        </w:rPr>
        <w:drawing>
          <wp:inline distT="0" distB="0" distL="0" distR="0" wp14:anchorId="175C99BD" wp14:editId="5682A7B9">
            <wp:extent cx="5981700" cy="3936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0252" cy="3941914"/>
                    </a:xfrm>
                    <a:prstGeom prst="rect">
                      <a:avLst/>
                    </a:prstGeom>
                    <a:noFill/>
                  </pic:spPr>
                </pic:pic>
              </a:graphicData>
            </a:graphic>
          </wp:inline>
        </w:drawing>
      </w:r>
    </w:p>
    <w:p w:rsidR="0067741A" w:rsidRPr="00FD327D" w:rsidRDefault="00526AEE" w:rsidP="006F7BCA">
      <w:pPr>
        <w:jc w:val="both"/>
        <w:rPr>
          <w:rFonts w:ascii="Verdana" w:hAnsi="Verdana" w:cs="Times New Roman"/>
          <w:b/>
        </w:rPr>
      </w:pPr>
      <w:r w:rsidRPr="00FD327D">
        <w:rPr>
          <w:rFonts w:ascii="Verdana" w:hAnsi="Verdana" w:cs="Times New Roman"/>
          <w:b/>
        </w:rPr>
        <w:t>Child Protection Policy</w:t>
      </w:r>
    </w:p>
    <w:p w:rsidR="0067741A" w:rsidRPr="00FD327D" w:rsidRDefault="00526AEE" w:rsidP="006F7BCA">
      <w:pPr>
        <w:jc w:val="both"/>
        <w:rPr>
          <w:rFonts w:ascii="Verdana" w:hAnsi="Verdana" w:cs="Times New Roman"/>
        </w:rPr>
      </w:pPr>
      <w:r w:rsidRPr="00FD327D">
        <w:rPr>
          <w:rFonts w:ascii="Verdana" w:hAnsi="Verdana" w:cs="Times New Roman"/>
        </w:rPr>
        <w:t xml:space="preserve">The data in figure 9 displays the status of child protection policy in the Secondary and Tertiary HFs and is similar to that of disability inclusiveness. </w:t>
      </w:r>
      <w:r w:rsidR="000470D6">
        <w:rPr>
          <w:rFonts w:ascii="Verdana" w:hAnsi="Verdana" w:cs="Times New Roman"/>
        </w:rPr>
        <w:t>The m</w:t>
      </w:r>
      <w:r w:rsidRPr="00FD327D">
        <w:rPr>
          <w:rFonts w:ascii="Verdana" w:hAnsi="Verdana" w:cs="Times New Roman"/>
        </w:rPr>
        <w:t>ajority of the Secondary and Tertiary HFs reported not to have child protection policy</w:t>
      </w:r>
      <w:r w:rsidR="0086485F" w:rsidRPr="00FD327D">
        <w:rPr>
          <w:rFonts w:ascii="Verdana" w:hAnsi="Verdana" w:cs="Times New Roman"/>
        </w:rPr>
        <w:t xml:space="preserve"> </w:t>
      </w:r>
      <w:r w:rsidRPr="00FD327D">
        <w:rPr>
          <w:rFonts w:ascii="Verdana" w:hAnsi="Verdana" w:cs="Times New Roman"/>
        </w:rPr>
        <w:t>(17</w:t>
      </w:r>
      <w:r w:rsidR="000470D6">
        <w:rPr>
          <w:rFonts w:ascii="Verdana" w:hAnsi="Verdana" w:cs="Times New Roman"/>
        </w:rPr>
        <w:t xml:space="preserve">, </w:t>
      </w:r>
      <w:r w:rsidRPr="00FD327D">
        <w:rPr>
          <w:rFonts w:ascii="Verdana" w:hAnsi="Verdana" w:cs="Times New Roman"/>
        </w:rPr>
        <w:t xml:space="preserve">60.7%), </w:t>
      </w:r>
      <w:r w:rsidR="000470D6">
        <w:rPr>
          <w:rFonts w:ascii="Verdana" w:hAnsi="Verdana" w:cs="Times New Roman"/>
        </w:rPr>
        <w:t xml:space="preserve">to have had </w:t>
      </w:r>
      <w:r w:rsidRPr="00FD327D">
        <w:rPr>
          <w:rFonts w:ascii="Verdana" w:hAnsi="Verdana" w:cs="Times New Roman"/>
        </w:rPr>
        <w:t>no previous training for staff on the subject (18</w:t>
      </w:r>
      <w:r w:rsidR="000470D6">
        <w:rPr>
          <w:rFonts w:ascii="Verdana" w:hAnsi="Verdana" w:cs="Times New Roman"/>
        </w:rPr>
        <w:t xml:space="preserve">, </w:t>
      </w:r>
      <w:r w:rsidRPr="00FD327D">
        <w:rPr>
          <w:rFonts w:ascii="Verdana" w:hAnsi="Verdana" w:cs="Times New Roman"/>
        </w:rPr>
        <w:t xml:space="preserve">64.3%) and </w:t>
      </w:r>
      <w:r w:rsidR="000470D6">
        <w:rPr>
          <w:rFonts w:ascii="Verdana" w:hAnsi="Verdana" w:cs="Times New Roman"/>
        </w:rPr>
        <w:t>a lack of</w:t>
      </w:r>
      <w:r w:rsidRPr="00FD327D">
        <w:rPr>
          <w:rFonts w:ascii="Verdana" w:hAnsi="Verdana" w:cs="Times New Roman"/>
        </w:rPr>
        <w:t xml:space="preserve"> child health friendly space</w:t>
      </w:r>
      <w:r w:rsidR="000470D6">
        <w:rPr>
          <w:rFonts w:ascii="Verdana" w:hAnsi="Verdana" w:cs="Times New Roman"/>
        </w:rPr>
        <w:t>s (13 out of 20). Y</w:t>
      </w:r>
      <w:r w:rsidRPr="00FD327D">
        <w:rPr>
          <w:rFonts w:ascii="Verdana" w:hAnsi="Verdana" w:cs="Times New Roman"/>
        </w:rPr>
        <w:t xml:space="preserve">et </w:t>
      </w:r>
      <w:r w:rsidR="000470D6">
        <w:rPr>
          <w:rFonts w:ascii="Verdana" w:hAnsi="Verdana" w:cs="Times New Roman"/>
        </w:rPr>
        <w:t>almost all health facilities</w:t>
      </w:r>
      <w:r w:rsidRPr="00FD327D">
        <w:rPr>
          <w:rFonts w:ascii="Verdana" w:hAnsi="Verdana" w:cs="Times New Roman"/>
        </w:rPr>
        <w:t xml:space="preserve"> </w:t>
      </w:r>
      <w:r w:rsidR="000470D6">
        <w:rPr>
          <w:rFonts w:ascii="Verdana" w:hAnsi="Verdana" w:cs="Times New Roman"/>
        </w:rPr>
        <w:t xml:space="preserve">also </w:t>
      </w:r>
      <w:r w:rsidRPr="00FD327D">
        <w:rPr>
          <w:rFonts w:ascii="Verdana" w:hAnsi="Verdana" w:cs="Times New Roman"/>
        </w:rPr>
        <w:t xml:space="preserve">classified </w:t>
      </w:r>
      <w:r w:rsidR="000470D6">
        <w:rPr>
          <w:rFonts w:ascii="Verdana" w:hAnsi="Verdana" w:cs="Times New Roman"/>
        </w:rPr>
        <w:t>themselves</w:t>
      </w:r>
      <w:r w:rsidRPr="00FD327D">
        <w:rPr>
          <w:rFonts w:ascii="Verdana" w:hAnsi="Verdana" w:cs="Times New Roman"/>
        </w:rPr>
        <w:t xml:space="preserve"> as child protection friendly</w:t>
      </w:r>
      <w:r w:rsidR="000470D6">
        <w:rPr>
          <w:rFonts w:ascii="Verdana" w:hAnsi="Verdana" w:cs="Times New Roman"/>
        </w:rPr>
        <w:t xml:space="preserve"> (19 out of 21)</w:t>
      </w:r>
      <w:r w:rsidRPr="00FD327D">
        <w:rPr>
          <w:rFonts w:ascii="Verdana" w:hAnsi="Verdana" w:cs="Times New Roman"/>
        </w:rPr>
        <w:t xml:space="preserve"> and also respecting </w:t>
      </w:r>
      <w:r w:rsidR="000470D6">
        <w:rPr>
          <w:rFonts w:ascii="Verdana" w:hAnsi="Verdana" w:cs="Times New Roman"/>
        </w:rPr>
        <w:t xml:space="preserve">of </w:t>
      </w:r>
      <w:r w:rsidRPr="00FD327D">
        <w:rPr>
          <w:rFonts w:ascii="Verdana" w:hAnsi="Verdana" w:cs="Times New Roman"/>
        </w:rPr>
        <w:t>the right</w:t>
      </w:r>
      <w:r w:rsidR="000470D6">
        <w:rPr>
          <w:rFonts w:ascii="Verdana" w:hAnsi="Verdana" w:cs="Times New Roman"/>
        </w:rPr>
        <w:t>s</w:t>
      </w:r>
      <w:r w:rsidRPr="00FD327D">
        <w:rPr>
          <w:rFonts w:ascii="Verdana" w:hAnsi="Verdana" w:cs="Times New Roman"/>
        </w:rPr>
        <w:t xml:space="preserve"> of child</w:t>
      </w:r>
      <w:r w:rsidR="000470D6">
        <w:rPr>
          <w:rFonts w:ascii="Verdana" w:hAnsi="Verdana" w:cs="Times New Roman"/>
        </w:rPr>
        <w:t>ren (20 out of 23)</w:t>
      </w:r>
      <w:r w:rsidRPr="00FD327D">
        <w:rPr>
          <w:rFonts w:ascii="Verdana" w:hAnsi="Verdana" w:cs="Times New Roman"/>
        </w:rPr>
        <w:t>.</w:t>
      </w:r>
    </w:p>
    <w:p w:rsidR="002B20F7" w:rsidRDefault="002B20F7">
      <w:pPr>
        <w:rPr>
          <w:rFonts w:ascii="Verdana" w:hAnsi="Verdana" w:cs="Times New Roman"/>
          <w:b/>
        </w:rPr>
      </w:pPr>
      <w:r>
        <w:rPr>
          <w:rFonts w:ascii="Verdana" w:hAnsi="Verdana" w:cs="Times New Roman"/>
          <w:b/>
        </w:rPr>
        <w:br w:type="page"/>
      </w:r>
    </w:p>
    <w:p w:rsidR="00526AEE" w:rsidRPr="00FD327D" w:rsidRDefault="00526AEE" w:rsidP="006F7BCA">
      <w:pPr>
        <w:jc w:val="both"/>
        <w:rPr>
          <w:rFonts w:ascii="Verdana" w:hAnsi="Verdana" w:cs="Times New Roman"/>
          <w:b/>
        </w:rPr>
      </w:pPr>
      <w:r w:rsidRPr="00FD327D">
        <w:rPr>
          <w:rFonts w:ascii="Verdana" w:hAnsi="Verdana" w:cs="Times New Roman"/>
          <w:b/>
        </w:rPr>
        <w:lastRenderedPageBreak/>
        <w:t>Figure 9</w:t>
      </w:r>
    </w:p>
    <w:p w:rsidR="0067741A" w:rsidRPr="00FD327D" w:rsidRDefault="0067741A" w:rsidP="006F7BCA">
      <w:pPr>
        <w:jc w:val="both"/>
        <w:rPr>
          <w:rFonts w:ascii="Verdana" w:hAnsi="Verdana" w:cs="Times New Roman"/>
        </w:rPr>
      </w:pPr>
      <w:r w:rsidRPr="00FD327D">
        <w:rPr>
          <w:rFonts w:ascii="Verdana" w:hAnsi="Verdana" w:cs="Times New Roman"/>
          <w:noProof/>
          <w:lang w:eastAsia="en-GB"/>
        </w:rPr>
        <w:drawing>
          <wp:inline distT="0" distB="0" distL="0" distR="0" wp14:anchorId="05EDE58B" wp14:editId="5C689032">
            <wp:extent cx="5943600" cy="3514725"/>
            <wp:effectExtent l="0" t="0" r="0" b="9525"/>
            <wp:docPr id="15" name="Chart 1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8B7F5B4-4035-457F-BC37-E450ADF518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046B" w:rsidRPr="00FD327D" w:rsidRDefault="0074046B" w:rsidP="0074046B">
      <w:pPr>
        <w:spacing w:line="360" w:lineRule="auto"/>
        <w:jc w:val="center"/>
        <w:rPr>
          <w:rFonts w:ascii="Verdana" w:hAnsi="Verdana" w:cs="Times New Roman"/>
          <w:b/>
        </w:rPr>
      </w:pPr>
      <w:r w:rsidRPr="00FD327D">
        <w:rPr>
          <w:rFonts w:ascii="Verdana" w:hAnsi="Verdana" w:cs="Times New Roman"/>
          <w:b/>
        </w:rPr>
        <w:t>Recommendation</w:t>
      </w:r>
    </w:p>
    <w:p w:rsidR="00723145" w:rsidRPr="00FD327D" w:rsidRDefault="00723145" w:rsidP="009F3839">
      <w:pPr>
        <w:jc w:val="both"/>
        <w:rPr>
          <w:rFonts w:ascii="Verdana" w:hAnsi="Verdana" w:cs="Times New Roman"/>
        </w:rPr>
      </w:pPr>
      <w:r w:rsidRPr="00FD327D">
        <w:rPr>
          <w:rFonts w:ascii="Verdana" w:hAnsi="Verdana" w:cs="Times New Roman"/>
        </w:rPr>
        <w:t>The study recommends that a follow up assessment should include the assessment of institutional framework</w:t>
      </w:r>
      <w:r w:rsidR="00217052" w:rsidRPr="00FD327D">
        <w:rPr>
          <w:rFonts w:ascii="Verdana" w:hAnsi="Verdana" w:cs="Times New Roman"/>
        </w:rPr>
        <w:t>s</w:t>
      </w:r>
      <w:r w:rsidRPr="00FD327D">
        <w:rPr>
          <w:rFonts w:ascii="Verdana" w:hAnsi="Verdana" w:cs="Times New Roman"/>
        </w:rPr>
        <w:t xml:space="preserve"> such as health financing, governance, operations and policies </w:t>
      </w:r>
      <w:r w:rsidR="00217052" w:rsidRPr="00FD327D">
        <w:rPr>
          <w:rFonts w:ascii="Verdana" w:hAnsi="Verdana" w:cs="Times New Roman"/>
        </w:rPr>
        <w:t xml:space="preserve">as well as the </w:t>
      </w:r>
      <w:r w:rsidRPr="00FD327D">
        <w:rPr>
          <w:rFonts w:ascii="Verdana" w:hAnsi="Verdana" w:cs="Times New Roman"/>
        </w:rPr>
        <w:t>capacit</w:t>
      </w:r>
      <w:r w:rsidR="00217052" w:rsidRPr="00FD327D">
        <w:rPr>
          <w:rFonts w:ascii="Verdana" w:hAnsi="Verdana" w:cs="Times New Roman"/>
        </w:rPr>
        <w:t>y</w:t>
      </w:r>
      <w:r w:rsidRPr="00FD327D">
        <w:rPr>
          <w:rFonts w:ascii="Verdana" w:hAnsi="Verdana" w:cs="Times New Roman"/>
        </w:rPr>
        <w:t xml:space="preserve"> of </w:t>
      </w:r>
      <w:r w:rsidR="00217052" w:rsidRPr="00FD327D">
        <w:rPr>
          <w:rFonts w:ascii="Verdana" w:hAnsi="Verdana" w:cs="Times New Roman"/>
        </w:rPr>
        <w:t xml:space="preserve">the </w:t>
      </w:r>
      <w:r w:rsidRPr="00FD327D">
        <w:rPr>
          <w:rFonts w:ascii="Verdana" w:hAnsi="Verdana" w:cs="Times New Roman"/>
        </w:rPr>
        <w:t xml:space="preserve">relevant MDAs responsible </w:t>
      </w:r>
      <w:r w:rsidR="00217052" w:rsidRPr="00FD327D">
        <w:rPr>
          <w:rFonts w:ascii="Verdana" w:hAnsi="Verdana" w:cs="Times New Roman"/>
        </w:rPr>
        <w:t xml:space="preserve">for </w:t>
      </w:r>
      <w:r w:rsidRPr="00FD327D">
        <w:rPr>
          <w:rFonts w:ascii="Verdana" w:hAnsi="Verdana" w:cs="Times New Roman"/>
        </w:rPr>
        <w:t>provid</w:t>
      </w:r>
      <w:r w:rsidR="00217052" w:rsidRPr="00FD327D">
        <w:rPr>
          <w:rFonts w:ascii="Verdana" w:hAnsi="Verdana" w:cs="Times New Roman"/>
        </w:rPr>
        <w:t>ing</w:t>
      </w:r>
      <w:r w:rsidRPr="00FD327D">
        <w:rPr>
          <w:rFonts w:ascii="Verdana" w:hAnsi="Verdana" w:cs="Times New Roman"/>
        </w:rPr>
        <w:t xml:space="preserve"> </w:t>
      </w:r>
      <w:r w:rsidR="00217052" w:rsidRPr="00FD327D">
        <w:rPr>
          <w:rFonts w:ascii="Verdana" w:hAnsi="Verdana" w:cs="Times New Roman"/>
        </w:rPr>
        <w:t>an</w:t>
      </w:r>
      <w:r w:rsidRPr="00FD327D">
        <w:rPr>
          <w:rFonts w:ascii="Verdana" w:hAnsi="Verdana" w:cs="Times New Roman"/>
        </w:rPr>
        <w:t xml:space="preserve"> oversight role in the delivery of eye health services in </w:t>
      </w:r>
      <w:r w:rsidR="00217052" w:rsidRPr="00FD327D">
        <w:rPr>
          <w:rFonts w:ascii="Verdana" w:hAnsi="Verdana" w:cs="Times New Roman"/>
        </w:rPr>
        <w:t xml:space="preserve">support of the </w:t>
      </w:r>
      <w:r w:rsidRPr="00FD327D">
        <w:rPr>
          <w:rFonts w:ascii="Verdana" w:hAnsi="Verdana" w:cs="Times New Roman"/>
        </w:rPr>
        <w:t xml:space="preserve">state. This would allow for strengthening the capacity of relevant stakeholders to sustain </w:t>
      </w:r>
      <w:r w:rsidR="00CE23E6" w:rsidRPr="00FD327D">
        <w:rPr>
          <w:rFonts w:ascii="Verdana" w:hAnsi="Verdana" w:cs="Times New Roman"/>
        </w:rPr>
        <w:t xml:space="preserve">changes resulting from </w:t>
      </w:r>
      <w:r w:rsidRPr="00FD327D">
        <w:rPr>
          <w:rFonts w:ascii="Verdana" w:hAnsi="Verdana" w:cs="Times New Roman"/>
        </w:rPr>
        <w:t>the project</w:t>
      </w:r>
      <w:r w:rsidR="00E47747" w:rsidRPr="00FD327D">
        <w:rPr>
          <w:rFonts w:ascii="Verdana" w:hAnsi="Verdana" w:cs="Times New Roman"/>
        </w:rPr>
        <w:t xml:space="preserve"> </w:t>
      </w:r>
      <w:r w:rsidRPr="00FD327D">
        <w:rPr>
          <w:rFonts w:ascii="Verdana" w:hAnsi="Verdana" w:cs="Times New Roman"/>
        </w:rPr>
        <w:t>and consolidate gain</w:t>
      </w:r>
      <w:r w:rsidR="00CE23E6" w:rsidRPr="00FD327D">
        <w:rPr>
          <w:rFonts w:ascii="Verdana" w:hAnsi="Verdana" w:cs="Times New Roman"/>
        </w:rPr>
        <w:t>s made</w:t>
      </w:r>
      <w:r w:rsidRPr="00FD327D">
        <w:rPr>
          <w:rFonts w:ascii="Verdana" w:hAnsi="Verdana" w:cs="Times New Roman"/>
        </w:rPr>
        <w:t xml:space="preserve">. </w:t>
      </w:r>
    </w:p>
    <w:p w:rsidR="009F3839" w:rsidRPr="00FD327D" w:rsidRDefault="00723145" w:rsidP="009F3839">
      <w:pPr>
        <w:jc w:val="both"/>
        <w:rPr>
          <w:rFonts w:ascii="Verdana" w:hAnsi="Verdana" w:cs="Times New Roman"/>
        </w:rPr>
      </w:pPr>
      <w:r w:rsidRPr="00FD327D">
        <w:rPr>
          <w:rFonts w:ascii="Verdana" w:hAnsi="Verdana" w:cs="Times New Roman"/>
        </w:rPr>
        <w:t>Establishment of coordination system</w:t>
      </w:r>
      <w:r w:rsidR="00323D8B">
        <w:rPr>
          <w:rFonts w:ascii="Verdana" w:hAnsi="Verdana" w:cs="Times New Roman"/>
        </w:rPr>
        <w:t>s</w:t>
      </w:r>
      <w:r w:rsidRPr="00FD327D">
        <w:rPr>
          <w:rFonts w:ascii="Verdana" w:hAnsi="Verdana" w:cs="Times New Roman"/>
        </w:rPr>
        <w:t xml:space="preserve"> amongst the various levels of health facilities </w:t>
      </w:r>
      <w:r w:rsidR="00E47747" w:rsidRPr="00FD327D">
        <w:rPr>
          <w:rFonts w:ascii="Verdana" w:hAnsi="Verdana" w:cs="Times New Roman"/>
        </w:rPr>
        <w:t>within each cluster</w:t>
      </w:r>
      <w:r w:rsidR="00323D8B">
        <w:rPr>
          <w:rFonts w:ascii="Verdana" w:hAnsi="Verdana" w:cs="Times New Roman"/>
        </w:rPr>
        <w:t>,</w:t>
      </w:r>
      <w:r w:rsidR="00E47747" w:rsidRPr="00FD327D">
        <w:rPr>
          <w:rFonts w:ascii="Verdana" w:hAnsi="Verdana" w:cs="Times New Roman"/>
        </w:rPr>
        <w:t xml:space="preserve"> possibly at state level</w:t>
      </w:r>
      <w:r w:rsidR="00323D8B">
        <w:rPr>
          <w:rFonts w:ascii="Verdana" w:hAnsi="Verdana" w:cs="Times New Roman"/>
        </w:rPr>
        <w:t>,</w:t>
      </w:r>
      <w:r w:rsidR="00E47747" w:rsidRPr="00FD327D">
        <w:rPr>
          <w:rFonts w:ascii="Verdana" w:hAnsi="Verdana" w:cs="Times New Roman"/>
        </w:rPr>
        <w:t xml:space="preserve"> </w:t>
      </w:r>
      <w:r w:rsidR="00323D8B">
        <w:rPr>
          <w:rFonts w:ascii="Verdana" w:hAnsi="Verdana" w:cs="Times New Roman"/>
        </w:rPr>
        <w:t>would be</w:t>
      </w:r>
      <w:r w:rsidRPr="00FD327D">
        <w:rPr>
          <w:rFonts w:ascii="Verdana" w:hAnsi="Verdana" w:cs="Times New Roman"/>
        </w:rPr>
        <w:t xml:space="preserve"> necessary to improve </w:t>
      </w:r>
      <w:r w:rsidR="00217052" w:rsidRPr="00FD327D">
        <w:rPr>
          <w:rFonts w:ascii="Verdana" w:hAnsi="Verdana" w:cs="Times New Roman"/>
        </w:rPr>
        <w:t xml:space="preserve">the </w:t>
      </w:r>
      <w:r w:rsidRPr="00FD327D">
        <w:rPr>
          <w:rFonts w:ascii="Verdana" w:hAnsi="Verdana" w:cs="Times New Roman"/>
        </w:rPr>
        <w:t>referral system, bridge human resource gap</w:t>
      </w:r>
      <w:r w:rsidR="00217052" w:rsidRPr="00FD327D">
        <w:rPr>
          <w:rFonts w:ascii="Verdana" w:hAnsi="Verdana" w:cs="Times New Roman"/>
        </w:rPr>
        <w:t>s</w:t>
      </w:r>
      <w:r w:rsidRPr="00FD327D">
        <w:rPr>
          <w:rFonts w:ascii="Verdana" w:hAnsi="Verdana" w:cs="Times New Roman"/>
        </w:rPr>
        <w:t xml:space="preserve"> and improve </w:t>
      </w:r>
      <w:r w:rsidR="00217052" w:rsidRPr="00FD327D">
        <w:rPr>
          <w:rFonts w:ascii="Verdana" w:hAnsi="Verdana" w:cs="Times New Roman"/>
        </w:rPr>
        <w:t>the</w:t>
      </w:r>
      <w:r w:rsidRPr="00FD327D">
        <w:rPr>
          <w:rFonts w:ascii="Verdana" w:hAnsi="Verdana" w:cs="Times New Roman"/>
        </w:rPr>
        <w:t xml:space="preserve"> quality of services.</w:t>
      </w:r>
    </w:p>
    <w:p w:rsidR="00630380" w:rsidRPr="00FD327D" w:rsidRDefault="00E67A56" w:rsidP="009F3839">
      <w:pPr>
        <w:jc w:val="both"/>
        <w:rPr>
          <w:rFonts w:ascii="Verdana" w:hAnsi="Verdana" w:cs="Times New Roman"/>
        </w:rPr>
      </w:pPr>
      <w:r w:rsidRPr="00FD327D">
        <w:rPr>
          <w:rFonts w:ascii="Verdana" w:hAnsi="Verdana" w:cs="Times New Roman"/>
        </w:rPr>
        <w:t>There is a need to review the existing NHMIS tools to be able to capture and report eye conditions</w:t>
      </w:r>
      <w:r w:rsidR="00A25608" w:rsidRPr="00FD327D">
        <w:rPr>
          <w:rFonts w:ascii="Verdana" w:hAnsi="Verdana" w:cs="Times New Roman"/>
        </w:rPr>
        <w:t>. This</w:t>
      </w:r>
      <w:r w:rsidR="00B04C45" w:rsidRPr="00FD327D">
        <w:rPr>
          <w:rFonts w:ascii="Verdana" w:hAnsi="Verdana" w:cs="Times New Roman"/>
        </w:rPr>
        <w:t xml:space="preserve"> </w:t>
      </w:r>
      <w:r w:rsidRPr="00FD327D">
        <w:rPr>
          <w:rFonts w:ascii="Verdana" w:hAnsi="Verdana" w:cs="Times New Roman"/>
        </w:rPr>
        <w:t>is necessary to correct the current paucity of data</w:t>
      </w:r>
      <w:r w:rsidR="00CE23E6" w:rsidRPr="00FD327D">
        <w:rPr>
          <w:rFonts w:ascii="Verdana" w:hAnsi="Verdana" w:cs="Times New Roman"/>
        </w:rPr>
        <w:t>,</w:t>
      </w:r>
      <w:r w:rsidRPr="00FD327D">
        <w:rPr>
          <w:rFonts w:ascii="Verdana" w:hAnsi="Verdana" w:cs="Times New Roman"/>
        </w:rPr>
        <w:t xml:space="preserve"> particularly at the PHC</w:t>
      </w:r>
      <w:r w:rsidR="00CE23E6" w:rsidRPr="00FD327D">
        <w:rPr>
          <w:rFonts w:ascii="Verdana" w:hAnsi="Verdana" w:cs="Times New Roman"/>
        </w:rPr>
        <w:t xml:space="preserve"> facility level</w:t>
      </w:r>
      <w:r w:rsidR="000470D6">
        <w:rPr>
          <w:rFonts w:ascii="Verdana" w:hAnsi="Verdana" w:cs="Times New Roman"/>
        </w:rPr>
        <w:t>, which services</w:t>
      </w:r>
      <w:r w:rsidRPr="00FD327D">
        <w:rPr>
          <w:rFonts w:ascii="Verdana" w:hAnsi="Verdana" w:cs="Times New Roman"/>
        </w:rPr>
        <w:t xml:space="preserve"> </w:t>
      </w:r>
      <w:r w:rsidR="00B04C45" w:rsidRPr="00FD327D">
        <w:rPr>
          <w:rFonts w:ascii="Verdana" w:hAnsi="Verdana" w:cs="Times New Roman"/>
        </w:rPr>
        <w:t>a substantial proportion</w:t>
      </w:r>
      <w:r w:rsidR="00CE23E6" w:rsidRPr="00FD327D">
        <w:rPr>
          <w:rFonts w:ascii="Verdana" w:hAnsi="Verdana" w:cs="Times New Roman"/>
        </w:rPr>
        <w:t xml:space="preserve"> </w:t>
      </w:r>
      <w:r w:rsidRPr="00FD327D">
        <w:rPr>
          <w:rFonts w:ascii="Verdana" w:hAnsi="Verdana" w:cs="Times New Roman"/>
        </w:rPr>
        <w:t xml:space="preserve">of the population. This effort will make data </w:t>
      </w:r>
      <w:r w:rsidR="008D32DB" w:rsidRPr="00FD327D">
        <w:rPr>
          <w:rFonts w:ascii="Verdana" w:hAnsi="Verdana" w:cs="Times New Roman"/>
        </w:rPr>
        <w:t xml:space="preserve">available </w:t>
      </w:r>
      <w:r w:rsidRPr="00FD327D">
        <w:rPr>
          <w:rFonts w:ascii="Verdana" w:hAnsi="Verdana" w:cs="Times New Roman"/>
        </w:rPr>
        <w:t xml:space="preserve">to determine the </w:t>
      </w:r>
      <w:r w:rsidR="00CE23E6" w:rsidRPr="00FD327D">
        <w:rPr>
          <w:rFonts w:ascii="Verdana" w:hAnsi="Verdana" w:cs="Times New Roman"/>
        </w:rPr>
        <w:t xml:space="preserve">prevalence </w:t>
      </w:r>
      <w:r w:rsidRPr="00FD327D">
        <w:rPr>
          <w:rFonts w:ascii="Verdana" w:hAnsi="Verdana" w:cs="Times New Roman"/>
        </w:rPr>
        <w:t>of specific eye conditions across the geographi</w:t>
      </w:r>
      <w:r w:rsidR="00630380" w:rsidRPr="00FD327D">
        <w:rPr>
          <w:rFonts w:ascii="Verdana" w:hAnsi="Verdana" w:cs="Times New Roman"/>
        </w:rPr>
        <w:t xml:space="preserve">cal regions within </w:t>
      </w:r>
      <w:r w:rsidR="000470D6">
        <w:rPr>
          <w:rFonts w:ascii="Verdana" w:hAnsi="Verdana" w:cs="Times New Roman"/>
        </w:rPr>
        <w:t>Nigeria,</w:t>
      </w:r>
      <w:r w:rsidR="00630380" w:rsidRPr="00FD327D">
        <w:rPr>
          <w:rFonts w:ascii="Verdana" w:hAnsi="Verdana" w:cs="Times New Roman"/>
        </w:rPr>
        <w:t xml:space="preserve"> and </w:t>
      </w:r>
      <w:r w:rsidR="00A25608" w:rsidRPr="00FD327D">
        <w:rPr>
          <w:rFonts w:ascii="Verdana" w:hAnsi="Verdana" w:cs="Times New Roman"/>
        </w:rPr>
        <w:t xml:space="preserve">assist in more effective </w:t>
      </w:r>
      <w:r w:rsidR="00630380" w:rsidRPr="00FD327D">
        <w:rPr>
          <w:rFonts w:ascii="Verdana" w:hAnsi="Verdana" w:cs="Times New Roman"/>
        </w:rPr>
        <w:t>plan</w:t>
      </w:r>
      <w:r w:rsidR="00A25608" w:rsidRPr="00FD327D">
        <w:rPr>
          <w:rFonts w:ascii="Verdana" w:hAnsi="Verdana" w:cs="Times New Roman"/>
        </w:rPr>
        <w:t>ning</w:t>
      </w:r>
      <w:r w:rsidR="00630380" w:rsidRPr="00FD327D">
        <w:rPr>
          <w:rFonts w:ascii="Verdana" w:hAnsi="Verdana" w:cs="Times New Roman"/>
        </w:rPr>
        <w:t xml:space="preserve"> </w:t>
      </w:r>
      <w:r w:rsidR="00A25608" w:rsidRPr="00FD327D">
        <w:rPr>
          <w:rFonts w:ascii="Verdana" w:hAnsi="Verdana" w:cs="Times New Roman"/>
        </w:rPr>
        <w:t xml:space="preserve">with respect to </w:t>
      </w:r>
      <w:r w:rsidR="000470D6">
        <w:rPr>
          <w:rFonts w:ascii="Verdana" w:hAnsi="Verdana" w:cs="Times New Roman"/>
        </w:rPr>
        <w:t xml:space="preserve">the </w:t>
      </w:r>
      <w:r w:rsidR="00630380" w:rsidRPr="00FD327D">
        <w:rPr>
          <w:rFonts w:ascii="Verdana" w:hAnsi="Verdana" w:cs="Times New Roman"/>
        </w:rPr>
        <w:t xml:space="preserve">resources needed to address </w:t>
      </w:r>
      <w:r w:rsidR="00A25608" w:rsidRPr="00FD327D">
        <w:rPr>
          <w:rFonts w:ascii="Verdana" w:hAnsi="Verdana" w:cs="Times New Roman"/>
        </w:rPr>
        <w:t>the</w:t>
      </w:r>
      <w:r w:rsidR="00630380" w:rsidRPr="00FD327D">
        <w:rPr>
          <w:rFonts w:ascii="Verdana" w:hAnsi="Verdana" w:cs="Times New Roman"/>
        </w:rPr>
        <w:t xml:space="preserve"> various challenges.</w:t>
      </w:r>
    </w:p>
    <w:p w:rsidR="00723145" w:rsidRPr="00FD327D" w:rsidRDefault="00723145" w:rsidP="009F3839">
      <w:pPr>
        <w:jc w:val="both"/>
        <w:rPr>
          <w:rFonts w:ascii="Verdana" w:hAnsi="Verdana" w:cs="Times New Roman"/>
        </w:rPr>
      </w:pPr>
      <w:r w:rsidRPr="00FD327D">
        <w:rPr>
          <w:rFonts w:ascii="Verdana" w:hAnsi="Verdana" w:cs="Times New Roman"/>
        </w:rPr>
        <w:t>Adequate fund</w:t>
      </w:r>
      <w:r w:rsidR="00A25608" w:rsidRPr="00FD327D">
        <w:rPr>
          <w:rFonts w:ascii="Verdana" w:hAnsi="Verdana" w:cs="Times New Roman"/>
        </w:rPr>
        <w:t>s need to be allocated within the health budget</w:t>
      </w:r>
      <w:r w:rsidR="00B04C45" w:rsidRPr="00FD327D">
        <w:rPr>
          <w:rFonts w:ascii="Verdana" w:hAnsi="Verdana" w:cs="Times New Roman"/>
        </w:rPr>
        <w:t xml:space="preserve"> </w:t>
      </w:r>
      <w:r w:rsidRPr="00FD327D">
        <w:rPr>
          <w:rFonts w:ascii="Verdana" w:hAnsi="Verdana" w:cs="Times New Roman"/>
        </w:rPr>
        <w:t xml:space="preserve">for </w:t>
      </w:r>
      <w:r w:rsidR="00A25608" w:rsidRPr="00FD327D">
        <w:rPr>
          <w:rFonts w:ascii="Verdana" w:hAnsi="Verdana" w:cs="Times New Roman"/>
        </w:rPr>
        <w:t>the</w:t>
      </w:r>
      <w:r w:rsidRPr="00FD327D">
        <w:rPr>
          <w:rFonts w:ascii="Verdana" w:hAnsi="Verdana" w:cs="Times New Roman"/>
        </w:rPr>
        <w:t xml:space="preserve"> provision of eye health supplies</w:t>
      </w:r>
      <w:r w:rsidR="000470D6">
        <w:rPr>
          <w:rFonts w:ascii="Verdana" w:hAnsi="Verdana" w:cs="Times New Roman"/>
        </w:rPr>
        <w:t>,</w:t>
      </w:r>
      <w:r w:rsidRPr="00FD327D">
        <w:rPr>
          <w:rFonts w:ascii="Verdana" w:hAnsi="Verdana" w:cs="Times New Roman"/>
        </w:rPr>
        <w:t xml:space="preserve"> </w:t>
      </w:r>
      <w:r w:rsidR="00A25608" w:rsidRPr="00FD327D">
        <w:rPr>
          <w:rFonts w:ascii="Verdana" w:hAnsi="Verdana" w:cs="Times New Roman"/>
        </w:rPr>
        <w:t>as the</w:t>
      </w:r>
      <w:r w:rsidR="00CE23E6" w:rsidRPr="00FD327D">
        <w:rPr>
          <w:rFonts w:ascii="Verdana" w:hAnsi="Verdana" w:cs="Times New Roman"/>
        </w:rPr>
        <w:t>s</w:t>
      </w:r>
      <w:r w:rsidR="00A25608" w:rsidRPr="00FD327D">
        <w:rPr>
          <w:rFonts w:ascii="Verdana" w:hAnsi="Verdana" w:cs="Times New Roman"/>
        </w:rPr>
        <w:t>e are</w:t>
      </w:r>
      <w:r w:rsidRPr="00FD327D">
        <w:rPr>
          <w:rFonts w:ascii="Verdana" w:hAnsi="Verdana" w:cs="Times New Roman"/>
        </w:rPr>
        <w:t xml:space="preserve"> necessary to improve </w:t>
      </w:r>
      <w:r w:rsidR="00A25608" w:rsidRPr="00FD327D">
        <w:rPr>
          <w:rFonts w:ascii="Verdana" w:hAnsi="Verdana" w:cs="Times New Roman"/>
        </w:rPr>
        <w:t xml:space="preserve">the </w:t>
      </w:r>
      <w:r w:rsidRPr="00FD327D">
        <w:rPr>
          <w:rFonts w:ascii="Verdana" w:hAnsi="Verdana" w:cs="Times New Roman"/>
        </w:rPr>
        <w:t>quality of services across the various facilities.</w:t>
      </w:r>
    </w:p>
    <w:p w:rsidR="00E47747" w:rsidRPr="00FD327D" w:rsidRDefault="00E47747" w:rsidP="009F3839">
      <w:pPr>
        <w:jc w:val="both"/>
        <w:rPr>
          <w:rFonts w:ascii="Verdana" w:hAnsi="Verdana" w:cs="Times New Roman"/>
        </w:rPr>
      </w:pPr>
      <w:r w:rsidRPr="00FD327D">
        <w:rPr>
          <w:rFonts w:ascii="Verdana" w:hAnsi="Verdana" w:cs="Times New Roman"/>
        </w:rPr>
        <w:lastRenderedPageBreak/>
        <w:t>The data collected on supervision was not aimed to assess collaboration during supervisory visits</w:t>
      </w:r>
      <w:r w:rsidR="000470D6">
        <w:rPr>
          <w:rFonts w:ascii="Verdana" w:hAnsi="Verdana" w:cs="Times New Roman"/>
        </w:rPr>
        <w:t>; however</w:t>
      </w:r>
      <w:r w:rsidRPr="00FD327D">
        <w:rPr>
          <w:rFonts w:ascii="Verdana" w:hAnsi="Verdana" w:cs="Times New Roman"/>
        </w:rPr>
        <w:t xml:space="preserve"> </w:t>
      </w:r>
      <w:r w:rsidR="000470D6">
        <w:rPr>
          <w:rFonts w:ascii="Verdana" w:hAnsi="Verdana" w:cs="Times New Roman"/>
        </w:rPr>
        <w:t>this assessment</w:t>
      </w:r>
      <w:r w:rsidRPr="00FD327D">
        <w:rPr>
          <w:rFonts w:ascii="Verdana" w:hAnsi="Verdana" w:cs="Times New Roman"/>
        </w:rPr>
        <w:t xml:space="preserve"> would be beneficial </w:t>
      </w:r>
      <w:r w:rsidR="000470D6">
        <w:rPr>
          <w:rFonts w:ascii="Verdana" w:hAnsi="Verdana" w:cs="Times New Roman"/>
        </w:rPr>
        <w:t>to ensure strong</w:t>
      </w:r>
      <w:r w:rsidRPr="00FD327D">
        <w:rPr>
          <w:rFonts w:ascii="Verdana" w:hAnsi="Verdana" w:cs="Times New Roman"/>
        </w:rPr>
        <w:t xml:space="preserve"> collaboration and feedback amongst the different parastatal</w:t>
      </w:r>
      <w:r w:rsidR="000470D6">
        <w:rPr>
          <w:rFonts w:ascii="Verdana" w:hAnsi="Verdana" w:cs="Times New Roman"/>
        </w:rPr>
        <w:t xml:space="preserve">s and </w:t>
      </w:r>
      <w:r w:rsidRPr="00FD327D">
        <w:rPr>
          <w:rFonts w:ascii="Verdana" w:hAnsi="Verdana" w:cs="Times New Roman"/>
        </w:rPr>
        <w:t>agenc</w:t>
      </w:r>
      <w:r w:rsidR="000470D6">
        <w:rPr>
          <w:rFonts w:ascii="Verdana" w:hAnsi="Verdana" w:cs="Times New Roman"/>
        </w:rPr>
        <w:t>ies</w:t>
      </w:r>
      <w:r w:rsidRPr="00FD327D">
        <w:rPr>
          <w:rFonts w:ascii="Verdana" w:hAnsi="Verdana" w:cs="Times New Roman"/>
        </w:rPr>
        <w:t xml:space="preserve"> conducting supervisory visits, and</w:t>
      </w:r>
      <w:r w:rsidR="000470D6" w:rsidRPr="00FD327D">
        <w:rPr>
          <w:rFonts w:ascii="Verdana" w:hAnsi="Verdana" w:cs="Times New Roman"/>
        </w:rPr>
        <w:t xml:space="preserve"> </w:t>
      </w:r>
      <w:r w:rsidR="000470D6">
        <w:rPr>
          <w:rFonts w:ascii="Verdana" w:hAnsi="Verdana" w:cs="Times New Roman"/>
        </w:rPr>
        <w:t xml:space="preserve">the </w:t>
      </w:r>
      <w:r w:rsidRPr="00FD327D">
        <w:rPr>
          <w:rFonts w:ascii="Verdana" w:hAnsi="Verdana" w:cs="Times New Roman"/>
        </w:rPr>
        <w:t>utilization of data for system improvement.</w:t>
      </w:r>
    </w:p>
    <w:p w:rsidR="0074046B" w:rsidRPr="00BD1E2D" w:rsidRDefault="00DF65FC" w:rsidP="00FD327D">
      <w:pPr>
        <w:jc w:val="both"/>
        <w:rPr>
          <w:rFonts w:ascii="Times New Roman" w:hAnsi="Times New Roman" w:cs="Times New Roman"/>
          <w:b/>
          <w:sz w:val="24"/>
          <w:szCs w:val="24"/>
        </w:rPr>
      </w:pPr>
      <w:r w:rsidRPr="00FD327D">
        <w:rPr>
          <w:rFonts w:ascii="Verdana" w:hAnsi="Verdana" w:cs="Times New Roman"/>
        </w:rPr>
        <w:t xml:space="preserve">Provision of the relevant materials and Standard Operating Procedures </w:t>
      </w:r>
      <w:r w:rsidR="000470D6">
        <w:rPr>
          <w:rFonts w:ascii="Verdana" w:hAnsi="Verdana" w:cs="Times New Roman"/>
        </w:rPr>
        <w:t>related to</w:t>
      </w:r>
      <w:r w:rsidR="000470D6" w:rsidRPr="00FD327D">
        <w:rPr>
          <w:rFonts w:ascii="Verdana" w:hAnsi="Verdana" w:cs="Times New Roman"/>
        </w:rPr>
        <w:t xml:space="preserve"> </w:t>
      </w:r>
      <w:r w:rsidRPr="00FD327D">
        <w:rPr>
          <w:rFonts w:ascii="Verdana" w:hAnsi="Verdana" w:cs="Times New Roman"/>
        </w:rPr>
        <w:t>referral</w:t>
      </w:r>
      <w:r w:rsidR="000470D6">
        <w:rPr>
          <w:rFonts w:ascii="Verdana" w:hAnsi="Verdana" w:cs="Times New Roman"/>
        </w:rPr>
        <w:t>s</w:t>
      </w:r>
      <w:r w:rsidRPr="00FD327D">
        <w:rPr>
          <w:rFonts w:ascii="Verdana" w:hAnsi="Verdana" w:cs="Times New Roman"/>
        </w:rPr>
        <w:t xml:space="preserve"> and community engagement</w:t>
      </w:r>
      <w:r w:rsidR="000470D6">
        <w:rPr>
          <w:rFonts w:ascii="Verdana" w:hAnsi="Verdana" w:cs="Times New Roman"/>
        </w:rPr>
        <w:t>,</w:t>
      </w:r>
      <w:r w:rsidRPr="00FD327D">
        <w:rPr>
          <w:rFonts w:ascii="Verdana" w:hAnsi="Verdana" w:cs="Times New Roman"/>
        </w:rPr>
        <w:t xml:space="preserve"> as well as the training of relevant staff </w:t>
      </w:r>
      <w:r w:rsidR="000470D6">
        <w:rPr>
          <w:rFonts w:ascii="Verdana" w:hAnsi="Verdana" w:cs="Times New Roman"/>
        </w:rPr>
        <w:t xml:space="preserve">to use these, should </w:t>
      </w:r>
      <w:r w:rsidRPr="00FD327D">
        <w:rPr>
          <w:rFonts w:ascii="Verdana" w:hAnsi="Verdana" w:cs="Times New Roman"/>
        </w:rPr>
        <w:t xml:space="preserve">improve both access, retention and </w:t>
      </w:r>
      <w:r w:rsidR="000470D6">
        <w:rPr>
          <w:rFonts w:ascii="Verdana" w:hAnsi="Verdana" w:cs="Times New Roman"/>
        </w:rPr>
        <w:t xml:space="preserve">the </w:t>
      </w:r>
      <w:r w:rsidRPr="00FD327D">
        <w:rPr>
          <w:rFonts w:ascii="Verdana" w:hAnsi="Verdana" w:cs="Times New Roman"/>
        </w:rPr>
        <w:t>quality of service</w:t>
      </w:r>
      <w:r w:rsidR="000470D6">
        <w:rPr>
          <w:rFonts w:ascii="Verdana" w:hAnsi="Verdana" w:cs="Times New Roman"/>
        </w:rPr>
        <w:t>s provided related to eye health</w:t>
      </w:r>
      <w:r w:rsidRPr="00FD327D">
        <w:rPr>
          <w:rFonts w:ascii="Verdana" w:hAnsi="Verdana" w:cs="Times New Roman"/>
        </w:rPr>
        <w:t>.</w:t>
      </w:r>
    </w:p>
    <w:sectPr w:rsidR="0074046B" w:rsidRPr="00BD1E2D" w:rsidSect="00A038EB">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BE" w:rsidRDefault="00F426BE" w:rsidP="003F6CB3">
      <w:pPr>
        <w:spacing w:after="0" w:line="240" w:lineRule="auto"/>
      </w:pPr>
      <w:r>
        <w:separator/>
      </w:r>
    </w:p>
  </w:endnote>
  <w:endnote w:type="continuationSeparator" w:id="0">
    <w:p w:rsidR="00F426BE" w:rsidRDefault="00F426BE" w:rsidP="003F6CB3">
      <w:pPr>
        <w:spacing w:after="0" w:line="240" w:lineRule="auto"/>
      </w:pPr>
      <w:r>
        <w:continuationSeparator/>
      </w:r>
    </w:p>
  </w:endnote>
  <w:endnote w:type="continuationNotice" w:id="1">
    <w:p w:rsidR="00F426BE" w:rsidRDefault="00F42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BE" w:rsidRDefault="00F426BE" w:rsidP="003F6CB3">
      <w:pPr>
        <w:spacing w:after="0" w:line="240" w:lineRule="auto"/>
      </w:pPr>
      <w:r>
        <w:separator/>
      </w:r>
    </w:p>
  </w:footnote>
  <w:footnote w:type="continuationSeparator" w:id="0">
    <w:p w:rsidR="00F426BE" w:rsidRDefault="00F426BE" w:rsidP="003F6CB3">
      <w:pPr>
        <w:spacing w:after="0" w:line="240" w:lineRule="auto"/>
      </w:pPr>
      <w:r>
        <w:continuationSeparator/>
      </w:r>
    </w:p>
  </w:footnote>
  <w:footnote w:type="continuationNotice" w:id="1">
    <w:p w:rsidR="00F426BE" w:rsidRDefault="00F426BE">
      <w:pPr>
        <w:spacing w:after="0" w:line="240" w:lineRule="auto"/>
      </w:pPr>
    </w:p>
  </w:footnote>
  <w:footnote w:id="2">
    <w:p w:rsidR="00CD4315" w:rsidRDefault="00CD4315" w:rsidP="00891DC4">
      <w:pPr>
        <w:pStyle w:val="Default"/>
      </w:pPr>
      <w:r>
        <w:rPr>
          <w:rStyle w:val="FootnoteReference"/>
        </w:rPr>
        <w:footnoteRef/>
      </w:r>
      <w:r>
        <w:t xml:space="preserve"> </w:t>
      </w:r>
      <w:r>
        <w:rPr>
          <w:sz w:val="16"/>
          <w:szCs w:val="16"/>
        </w:rPr>
        <w:t xml:space="preserve">Index Mundi. (2017). </w:t>
      </w:r>
      <w:r w:rsidRPr="00030330">
        <w:rPr>
          <w:sz w:val="16"/>
          <w:szCs w:val="16"/>
        </w:rPr>
        <w:t>Nigeria Demographics Profile 2017</w:t>
      </w:r>
      <w:r>
        <w:rPr>
          <w:sz w:val="16"/>
          <w:szCs w:val="16"/>
        </w:rPr>
        <w:t xml:space="preserve">. </w:t>
      </w:r>
      <w:hyperlink r:id="rId1" w:history="1">
        <w:r w:rsidRPr="00BA0C6C">
          <w:rPr>
            <w:rStyle w:val="Hyperlink"/>
            <w:sz w:val="16"/>
            <w:szCs w:val="16"/>
          </w:rPr>
          <w:t>https://www.indexmundi.com/nigeria/demographics_profile.html</w:t>
        </w:r>
      </w:hyperlink>
      <w:r>
        <w:rPr>
          <w:sz w:val="16"/>
          <w:szCs w:val="16"/>
        </w:rPr>
        <w:t xml:space="preserve"> (Accessed 10/12/2017). </w:t>
      </w:r>
    </w:p>
  </w:footnote>
  <w:footnote w:id="3">
    <w:p w:rsidR="00CD4315" w:rsidRDefault="00CD4315" w:rsidP="008332DE">
      <w:pPr>
        <w:pStyle w:val="Default"/>
      </w:pPr>
      <w:r>
        <w:rPr>
          <w:rStyle w:val="FootnoteReference"/>
        </w:rPr>
        <w:footnoteRef/>
      </w:r>
      <w:r>
        <w:t xml:space="preserve"> </w:t>
      </w:r>
      <w:r w:rsidRPr="00030330">
        <w:rPr>
          <w:sz w:val="16"/>
          <w:szCs w:val="16"/>
        </w:rPr>
        <w:t>Federal Ministry of Education (2015). Education for All 2015 national review report: Nigeria</w:t>
      </w:r>
      <w:r>
        <w:rPr>
          <w:sz w:val="16"/>
          <w:szCs w:val="16"/>
        </w:rPr>
        <w:t xml:space="preserve">. </w:t>
      </w:r>
    </w:p>
  </w:footnote>
  <w:footnote w:id="4">
    <w:p w:rsidR="00CD4315" w:rsidRDefault="00CD4315" w:rsidP="00891BD9">
      <w:pPr>
        <w:pStyle w:val="Default"/>
      </w:pPr>
      <w:r>
        <w:rPr>
          <w:rStyle w:val="FootnoteReference"/>
        </w:rPr>
        <w:footnoteRef/>
      </w:r>
      <w:r>
        <w:t xml:space="preserve"> </w:t>
      </w:r>
      <w:r w:rsidRPr="00030330">
        <w:rPr>
          <w:sz w:val="16"/>
          <w:szCs w:val="16"/>
        </w:rPr>
        <w:t>Duke, R. et al (2013). Using key informants to estimate prevalence of severe visual impairment and blindness in children in Cross River State, Nigeria. Journal of the American Association for Pediatric Ophthalmology and Strabismus, 17(4):381-4</w:t>
      </w:r>
      <w:r>
        <w:rPr>
          <w:sz w:val="16"/>
          <w:szCs w:val="16"/>
        </w:rPr>
        <w:t xml:space="preserve">. </w:t>
      </w:r>
    </w:p>
  </w:footnote>
  <w:footnote w:id="5">
    <w:p w:rsidR="00CD4315" w:rsidRDefault="00CD4315" w:rsidP="00891BD9">
      <w:pPr>
        <w:pStyle w:val="Default"/>
      </w:pPr>
      <w:r>
        <w:rPr>
          <w:rStyle w:val="FootnoteReference"/>
        </w:rPr>
        <w:footnoteRef/>
      </w:r>
      <w:r>
        <w:t xml:space="preserve"> </w:t>
      </w:r>
      <w:proofErr w:type="spellStart"/>
      <w:r w:rsidRPr="00030330">
        <w:rPr>
          <w:sz w:val="16"/>
          <w:szCs w:val="16"/>
        </w:rPr>
        <w:t>Nasiru</w:t>
      </w:r>
      <w:proofErr w:type="spellEnd"/>
      <w:r w:rsidRPr="00030330">
        <w:rPr>
          <w:sz w:val="16"/>
          <w:szCs w:val="16"/>
        </w:rPr>
        <w:t xml:space="preserve"> Muhammad, </w:t>
      </w:r>
      <w:proofErr w:type="spellStart"/>
      <w:r w:rsidRPr="00030330">
        <w:rPr>
          <w:sz w:val="16"/>
          <w:szCs w:val="16"/>
        </w:rPr>
        <w:t>Nuhu</w:t>
      </w:r>
      <w:proofErr w:type="spellEnd"/>
      <w:r w:rsidRPr="00030330">
        <w:rPr>
          <w:sz w:val="16"/>
          <w:szCs w:val="16"/>
        </w:rPr>
        <w:t xml:space="preserve"> M. </w:t>
      </w:r>
      <w:proofErr w:type="spellStart"/>
      <w:r w:rsidRPr="00030330">
        <w:rPr>
          <w:sz w:val="16"/>
          <w:szCs w:val="16"/>
        </w:rPr>
        <w:t>Maishanu</w:t>
      </w:r>
      <w:proofErr w:type="spellEnd"/>
      <w:r w:rsidRPr="00030330">
        <w:rPr>
          <w:sz w:val="16"/>
          <w:szCs w:val="16"/>
        </w:rPr>
        <w:t xml:space="preserve">, </w:t>
      </w:r>
      <w:proofErr w:type="spellStart"/>
      <w:r w:rsidRPr="00030330">
        <w:rPr>
          <w:sz w:val="16"/>
          <w:szCs w:val="16"/>
        </w:rPr>
        <w:t>Aliyu</w:t>
      </w:r>
      <w:proofErr w:type="spellEnd"/>
      <w:r w:rsidRPr="00030330">
        <w:rPr>
          <w:sz w:val="16"/>
          <w:szCs w:val="16"/>
        </w:rPr>
        <w:t xml:space="preserve"> M. </w:t>
      </w:r>
      <w:proofErr w:type="spellStart"/>
      <w:r w:rsidRPr="00030330">
        <w:rPr>
          <w:sz w:val="16"/>
          <w:szCs w:val="16"/>
        </w:rPr>
        <w:t>Jabo</w:t>
      </w:r>
      <w:proofErr w:type="spellEnd"/>
      <w:r w:rsidRPr="00030330">
        <w:rPr>
          <w:sz w:val="16"/>
          <w:szCs w:val="16"/>
        </w:rPr>
        <w:t xml:space="preserve">, Mansur M. </w:t>
      </w:r>
      <w:proofErr w:type="spellStart"/>
      <w:r w:rsidRPr="00030330">
        <w:rPr>
          <w:sz w:val="16"/>
          <w:szCs w:val="16"/>
        </w:rPr>
        <w:t>Rabiu</w:t>
      </w:r>
      <w:proofErr w:type="spellEnd"/>
      <w:r w:rsidRPr="00030330">
        <w:rPr>
          <w:sz w:val="16"/>
          <w:szCs w:val="16"/>
        </w:rPr>
        <w:t xml:space="preserve"> (2010).  Tracing Children with Blindness and Visual Impairment Using the Key Informant Survey in a District of North-Western Nigeria in children aged 0-</w:t>
      </w:r>
      <w:proofErr w:type="gramStart"/>
      <w:r w:rsidRPr="00030330">
        <w:rPr>
          <w:sz w:val="16"/>
          <w:szCs w:val="16"/>
        </w:rPr>
        <w:t>15 ,</w:t>
      </w:r>
      <w:proofErr w:type="gramEnd"/>
      <w:r w:rsidRPr="00030330">
        <w:rPr>
          <w:sz w:val="16"/>
          <w:szCs w:val="16"/>
        </w:rPr>
        <w:t xml:space="preserve"> Middle East African Journal of Ophthalmology, Volume 17, Number 4, October - December 2010</w:t>
      </w:r>
      <w:r>
        <w:rPr>
          <w:sz w:val="16"/>
          <w:szCs w:val="16"/>
        </w:rPr>
        <w:t xml:space="preserve">. </w:t>
      </w:r>
    </w:p>
  </w:footnote>
  <w:footnote w:id="6">
    <w:p w:rsidR="00CD4315" w:rsidRDefault="00CD4315" w:rsidP="00891BD9">
      <w:pPr>
        <w:pStyle w:val="Default"/>
      </w:pPr>
      <w:r>
        <w:rPr>
          <w:rStyle w:val="FootnoteReference"/>
        </w:rPr>
        <w:footnoteRef/>
      </w:r>
      <w:r>
        <w:t xml:space="preserve"> </w:t>
      </w:r>
      <w:proofErr w:type="spellStart"/>
      <w:r w:rsidRPr="00D52C3F">
        <w:rPr>
          <w:sz w:val="16"/>
        </w:rPr>
        <w:t>Olatunji</w:t>
      </w:r>
      <w:proofErr w:type="spellEnd"/>
      <w:r w:rsidRPr="00D52C3F">
        <w:rPr>
          <w:sz w:val="16"/>
        </w:rPr>
        <w:t xml:space="preserve"> FO, </w:t>
      </w:r>
      <w:proofErr w:type="spellStart"/>
      <w:r w:rsidRPr="00D52C3F">
        <w:rPr>
          <w:sz w:val="16"/>
        </w:rPr>
        <w:t>Kirupananthan</w:t>
      </w:r>
      <w:proofErr w:type="spellEnd"/>
      <w:r w:rsidRPr="00D52C3F">
        <w:rPr>
          <w:sz w:val="16"/>
        </w:rPr>
        <w:t xml:space="preserve"> S, </w:t>
      </w:r>
      <w:proofErr w:type="spellStart"/>
      <w:r w:rsidRPr="00D52C3F">
        <w:rPr>
          <w:sz w:val="16"/>
        </w:rPr>
        <w:t>Ayanniyi</w:t>
      </w:r>
      <w:proofErr w:type="spellEnd"/>
      <w:r w:rsidRPr="00D52C3F">
        <w:rPr>
          <w:sz w:val="16"/>
        </w:rPr>
        <w:t xml:space="preserve"> AA, </w:t>
      </w:r>
      <w:proofErr w:type="spellStart"/>
      <w:r w:rsidRPr="00D52C3F">
        <w:rPr>
          <w:sz w:val="16"/>
        </w:rPr>
        <w:t>Abuh</w:t>
      </w:r>
      <w:proofErr w:type="spellEnd"/>
      <w:r w:rsidRPr="00D52C3F">
        <w:rPr>
          <w:sz w:val="16"/>
        </w:rPr>
        <w:t xml:space="preserve"> S. Causes of childhood blindness at ECWA Eye Hospital, Kano, Nigeria. </w:t>
      </w:r>
      <w:proofErr w:type="spellStart"/>
      <w:r w:rsidRPr="00D52C3F">
        <w:rPr>
          <w:sz w:val="16"/>
        </w:rPr>
        <w:t>Afr</w:t>
      </w:r>
      <w:proofErr w:type="spellEnd"/>
      <w:r w:rsidRPr="00D52C3F">
        <w:rPr>
          <w:sz w:val="16"/>
        </w:rPr>
        <w:t xml:space="preserve"> J Med </w:t>
      </w:r>
      <w:proofErr w:type="spellStart"/>
      <w:r w:rsidRPr="00D52C3F">
        <w:rPr>
          <w:sz w:val="16"/>
        </w:rPr>
        <w:t>Med</w:t>
      </w:r>
      <w:proofErr w:type="spellEnd"/>
      <w:r w:rsidRPr="00D52C3F">
        <w:rPr>
          <w:sz w:val="16"/>
        </w:rPr>
        <w:t xml:space="preserve"> Sci. 2009;38:29–32</w:t>
      </w:r>
    </w:p>
  </w:footnote>
  <w:footnote w:id="7">
    <w:p w:rsidR="00CD4315" w:rsidRDefault="00CD4315" w:rsidP="00891BD9">
      <w:pPr>
        <w:pStyle w:val="Default"/>
      </w:pPr>
      <w:r>
        <w:rPr>
          <w:rStyle w:val="FootnoteReference"/>
        </w:rPr>
        <w:footnoteRef/>
      </w:r>
      <w:r>
        <w:t xml:space="preserve"> </w:t>
      </w:r>
      <w:r w:rsidRPr="008A1602">
        <w:rPr>
          <w:sz w:val="16"/>
          <w:szCs w:val="16"/>
        </w:rPr>
        <w:t xml:space="preserve">Duke RE, </w:t>
      </w:r>
      <w:proofErr w:type="spellStart"/>
      <w:r w:rsidRPr="008A1602">
        <w:rPr>
          <w:sz w:val="16"/>
          <w:szCs w:val="16"/>
        </w:rPr>
        <w:t>Lewallen</w:t>
      </w:r>
      <w:proofErr w:type="spellEnd"/>
      <w:r w:rsidRPr="008A1602">
        <w:rPr>
          <w:sz w:val="16"/>
          <w:szCs w:val="16"/>
        </w:rPr>
        <w:t xml:space="preserve"> S, </w:t>
      </w:r>
      <w:proofErr w:type="spellStart"/>
      <w:r w:rsidRPr="008A1602">
        <w:rPr>
          <w:sz w:val="16"/>
          <w:szCs w:val="16"/>
        </w:rPr>
        <w:t>Courtright</w:t>
      </w:r>
      <w:proofErr w:type="spellEnd"/>
      <w:r w:rsidRPr="008A1602">
        <w:rPr>
          <w:sz w:val="16"/>
          <w:szCs w:val="16"/>
        </w:rPr>
        <w:t xml:space="preserve"> P. Estimated Prevalence of Monocular Blindness and Monocular Severe Visual Impairment in Children of Cross Rivers State, Nigeria. Niger J </w:t>
      </w:r>
      <w:proofErr w:type="spellStart"/>
      <w:r w:rsidRPr="008A1602">
        <w:rPr>
          <w:sz w:val="16"/>
          <w:szCs w:val="16"/>
        </w:rPr>
        <w:t>Ophthalmol</w:t>
      </w:r>
      <w:proofErr w:type="spellEnd"/>
      <w:r w:rsidRPr="008A1602">
        <w:rPr>
          <w:sz w:val="16"/>
          <w:szCs w:val="16"/>
        </w:rPr>
        <w:t xml:space="preserve"> [serial online] 2014 [cited 2017 Dec 12]</w:t>
      </w:r>
      <w:proofErr w:type="gramStart"/>
      <w:r w:rsidRPr="008A1602">
        <w:rPr>
          <w:sz w:val="16"/>
          <w:szCs w:val="16"/>
        </w:rPr>
        <w:t>;22:66</w:t>
      </w:r>
      <w:proofErr w:type="gramEnd"/>
      <w:r w:rsidRPr="008A1602">
        <w:rPr>
          <w:sz w:val="16"/>
          <w:szCs w:val="16"/>
        </w:rPr>
        <w:t>-8. Available from: http://www.nigerianjournalofophthalmology.com/text.asp?2014/22/2/66/154610</w:t>
      </w:r>
      <w:r>
        <w:rPr>
          <w:sz w:val="16"/>
          <w:szCs w:val="16"/>
        </w:rPr>
        <w:t xml:space="preserve">. </w:t>
      </w:r>
    </w:p>
  </w:footnote>
  <w:footnote w:id="8">
    <w:p w:rsidR="00CD4315" w:rsidRDefault="00CD4315" w:rsidP="00FD327D">
      <w:r>
        <w:rPr>
          <w:rStyle w:val="FootnoteReference"/>
        </w:rPr>
        <w:footnoteRef/>
      </w:r>
      <w:r>
        <w:t xml:space="preserve"> </w:t>
      </w:r>
      <w:proofErr w:type="spellStart"/>
      <w:r w:rsidRPr="00030330">
        <w:rPr>
          <w:sz w:val="16"/>
          <w:szCs w:val="16"/>
        </w:rPr>
        <w:t>Nasiru</w:t>
      </w:r>
      <w:proofErr w:type="spellEnd"/>
      <w:r w:rsidRPr="00030330">
        <w:rPr>
          <w:sz w:val="16"/>
          <w:szCs w:val="16"/>
        </w:rPr>
        <w:t xml:space="preserve"> Muhammad, </w:t>
      </w:r>
      <w:proofErr w:type="spellStart"/>
      <w:r w:rsidRPr="00030330">
        <w:rPr>
          <w:sz w:val="16"/>
          <w:szCs w:val="16"/>
        </w:rPr>
        <w:t>Nuhu</w:t>
      </w:r>
      <w:proofErr w:type="spellEnd"/>
      <w:r w:rsidRPr="00030330">
        <w:rPr>
          <w:sz w:val="16"/>
          <w:szCs w:val="16"/>
        </w:rPr>
        <w:t xml:space="preserve"> M. </w:t>
      </w:r>
      <w:proofErr w:type="spellStart"/>
      <w:r w:rsidRPr="00030330">
        <w:rPr>
          <w:sz w:val="16"/>
          <w:szCs w:val="16"/>
        </w:rPr>
        <w:t>Maishanu</w:t>
      </w:r>
      <w:proofErr w:type="spellEnd"/>
      <w:r w:rsidRPr="00030330">
        <w:rPr>
          <w:sz w:val="16"/>
          <w:szCs w:val="16"/>
        </w:rPr>
        <w:t xml:space="preserve">, </w:t>
      </w:r>
      <w:proofErr w:type="spellStart"/>
      <w:r w:rsidRPr="00030330">
        <w:rPr>
          <w:sz w:val="16"/>
          <w:szCs w:val="16"/>
        </w:rPr>
        <w:t>Aliyu</w:t>
      </w:r>
      <w:proofErr w:type="spellEnd"/>
      <w:r w:rsidRPr="00030330">
        <w:rPr>
          <w:sz w:val="16"/>
          <w:szCs w:val="16"/>
        </w:rPr>
        <w:t xml:space="preserve"> M. </w:t>
      </w:r>
      <w:proofErr w:type="spellStart"/>
      <w:r w:rsidRPr="00030330">
        <w:rPr>
          <w:sz w:val="16"/>
          <w:szCs w:val="16"/>
        </w:rPr>
        <w:t>Jabo</w:t>
      </w:r>
      <w:proofErr w:type="spellEnd"/>
      <w:r w:rsidRPr="00030330">
        <w:rPr>
          <w:sz w:val="16"/>
          <w:szCs w:val="16"/>
        </w:rPr>
        <w:t xml:space="preserve">, Mansur M. </w:t>
      </w:r>
      <w:proofErr w:type="spellStart"/>
      <w:r w:rsidRPr="00030330">
        <w:rPr>
          <w:sz w:val="16"/>
          <w:szCs w:val="16"/>
        </w:rPr>
        <w:t>Rabiu</w:t>
      </w:r>
      <w:proofErr w:type="spellEnd"/>
      <w:r w:rsidRPr="00030330">
        <w:rPr>
          <w:sz w:val="16"/>
          <w:szCs w:val="16"/>
        </w:rPr>
        <w:t xml:space="preserve"> (2010).  Tracing Children with Blindness and Visual Impairment Using the Key Informant Survey in a District of North-Western Nigeria in children aged 0-</w:t>
      </w:r>
      <w:proofErr w:type="gramStart"/>
      <w:r w:rsidRPr="00030330">
        <w:rPr>
          <w:sz w:val="16"/>
          <w:szCs w:val="16"/>
        </w:rPr>
        <w:t>15 ,</w:t>
      </w:r>
      <w:proofErr w:type="gramEnd"/>
      <w:r w:rsidRPr="00030330">
        <w:rPr>
          <w:sz w:val="16"/>
          <w:szCs w:val="16"/>
        </w:rPr>
        <w:t xml:space="preserve"> Middle East African Journal of Ophthalmology, Volume 17, Number 4, October - December 2010</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631"/>
    <w:multiLevelType w:val="hybridMultilevel"/>
    <w:tmpl w:val="161461AC"/>
    <w:lvl w:ilvl="0" w:tplc="6B8E7CFA">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F459B2"/>
    <w:multiLevelType w:val="hybridMultilevel"/>
    <w:tmpl w:val="B792F948"/>
    <w:lvl w:ilvl="0" w:tplc="04E2CE86">
      <w:start w:val="1"/>
      <w:numFmt w:val="bullet"/>
      <w:lvlText w:val="•"/>
      <w:lvlJc w:val="left"/>
      <w:pPr>
        <w:tabs>
          <w:tab w:val="num" w:pos="720"/>
        </w:tabs>
        <w:ind w:left="720" w:hanging="360"/>
      </w:pPr>
      <w:rPr>
        <w:rFonts w:ascii="Arial" w:hAnsi="Arial" w:hint="default"/>
      </w:rPr>
    </w:lvl>
    <w:lvl w:ilvl="1" w:tplc="9A3EBB3E" w:tentative="1">
      <w:start w:val="1"/>
      <w:numFmt w:val="bullet"/>
      <w:lvlText w:val="•"/>
      <w:lvlJc w:val="left"/>
      <w:pPr>
        <w:tabs>
          <w:tab w:val="num" w:pos="1440"/>
        </w:tabs>
        <w:ind w:left="1440" w:hanging="360"/>
      </w:pPr>
      <w:rPr>
        <w:rFonts w:ascii="Arial" w:hAnsi="Arial" w:hint="default"/>
      </w:rPr>
    </w:lvl>
    <w:lvl w:ilvl="2" w:tplc="DAA20B54" w:tentative="1">
      <w:start w:val="1"/>
      <w:numFmt w:val="bullet"/>
      <w:lvlText w:val="•"/>
      <w:lvlJc w:val="left"/>
      <w:pPr>
        <w:tabs>
          <w:tab w:val="num" w:pos="2160"/>
        </w:tabs>
        <w:ind w:left="2160" w:hanging="360"/>
      </w:pPr>
      <w:rPr>
        <w:rFonts w:ascii="Arial" w:hAnsi="Arial" w:hint="default"/>
      </w:rPr>
    </w:lvl>
    <w:lvl w:ilvl="3" w:tplc="0B0E92A0" w:tentative="1">
      <w:start w:val="1"/>
      <w:numFmt w:val="bullet"/>
      <w:lvlText w:val="•"/>
      <w:lvlJc w:val="left"/>
      <w:pPr>
        <w:tabs>
          <w:tab w:val="num" w:pos="2880"/>
        </w:tabs>
        <w:ind w:left="2880" w:hanging="360"/>
      </w:pPr>
      <w:rPr>
        <w:rFonts w:ascii="Arial" w:hAnsi="Arial" w:hint="default"/>
      </w:rPr>
    </w:lvl>
    <w:lvl w:ilvl="4" w:tplc="86469F86" w:tentative="1">
      <w:start w:val="1"/>
      <w:numFmt w:val="bullet"/>
      <w:lvlText w:val="•"/>
      <w:lvlJc w:val="left"/>
      <w:pPr>
        <w:tabs>
          <w:tab w:val="num" w:pos="3600"/>
        </w:tabs>
        <w:ind w:left="3600" w:hanging="360"/>
      </w:pPr>
      <w:rPr>
        <w:rFonts w:ascii="Arial" w:hAnsi="Arial" w:hint="default"/>
      </w:rPr>
    </w:lvl>
    <w:lvl w:ilvl="5" w:tplc="64744D4E" w:tentative="1">
      <w:start w:val="1"/>
      <w:numFmt w:val="bullet"/>
      <w:lvlText w:val="•"/>
      <w:lvlJc w:val="left"/>
      <w:pPr>
        <w:tabs>
          <w:tab w:val="num" w:pos="4320"/>
        </w:tabs>
        <w:ind w:left="4320" w:hanging="360"/>
      </w:pPr>
      <w:rPr>
        <w:rFonts w:ascii="Arial" w:hAnsi="Arial" w:hint="default"/>
      </w:rPr>
    </w:lvl>
    <w:lvl w:ilvl="6" w:tplc="180023C6" w:tentative="1">
      <w:start w:val="1"/>
      <w:numFmt w:val="bullet"/>
      <w:lvlText w:val="•"/>
      <w:lvlJc w:val="left"/>
      <w:pPr>
        <w:tabs>
          <w:tab w:val="num" w:pos="5040"/>
        </w:tabs>
        <w:ind w:left="5040" w:hanging="360"/>
      </w:pPr>
      <w:rPr>
        <w:rFonts w:ascii="Arial" w:hAnsi="Arial" w:hint="default"/>
      </w:rPr>
    </w:lvl>
    <w:lvl w:ilvl="7" w:tplc="BB80A9DE" w:tentative="1">
      <w:start w:val="1"/>
      <w:numFmt w:val="bullet"/>
      <w:lvlText w:val="•"/>
      <w:lvlJc w:val="left"/>
      <w:pPr>
        <w:tabs>
          <w:tab w:val="num" w:pos="5760"/>
        </w:tabs>
        <w:ind w:left="5760" w:hanging="360"/>
      </w:pPr>
      <w:rPr>
        <w:rFonts w:ascii="Arial" w:hAnsi="Arial" w:hint="default"/>
      </w:rPr>
    </w:lvl>
    <w:lvl w:ilvl="8" w:tplc="5906C352" w:tentative="1">
      <w:start w:val="1"/>
      <w:numFmt w:val="bullet"/>
      <w:lvlText w:val="•"/>
      <w:lvlJc w:val="left"/>
      <w:pPr>
        <w:tabs>
          <w:tab w:val="num" w:pos="6480"/>
        </w:tabs>
        <w:ind w:left="6480" w:hanging="360"/>
      </w:pPr>
      <w:rPr>
        <w:rFonts w:ascii="Arial" w:hAnsi="Arial" w:hint="default"/>
      </w:rPr>
    </w:lvl>
  </w:abstractNum>
  <w:abstractNum w:abstractNumId="2">
    <w:nsid w:val="5DBB1425"/>
    <w:multiLevelType w:val="hybridMultilevel"/>
    <w:tmpl w:val="2F1CAE42"/>
    <w:lvl w:ilvl="0" w:tplc="BE42962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1111E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92"/>
    <w:rsid w:val="0000187C"/>
    <w:rsid w:val="00026D61"/>
    <w:rsid w:val="00030330"/>
    <w:rsid w:val="00030E06"/>
    <w:rsid w:val="0003345F"/>
    <w:rsid w:val="00035DDB"/>
    <w:rsid w:val="000371F6"/>
    <w:rsid w:val="00045A46"/>
    <w:rsid w:val="000470D6"/>
    <w:rsid w:val="0005261C"/>
    <w:rsid w:val="0007398D"/>
    <w:rsid w:val="00082C17"/>
    <w:rsid w:val="00086BC1"/>
    <w:rsid w:val="00092431"/>
    <w:rsid w:val="000B4E2C"/>
    <w:rsid w:val="000D3245"/>
    <w:rsid w:val="000D5BF7"/>
    <w:rsid w:val="000F11FF"/>
    <w:rsid w:val="000F2F22"/>
    <w:rsid w:val="00107E88"/>
    <w:rsid w:val="00116677"/>
    <w:rsid w:val="00122DAD"/>
    <w:rsid w:val="00124D81"/>
    <w:rsid w:val="00137D95"/>
    <w:rsid w:val="00146A3F"/>
    <w:rsid w:val="00171510"/>
    <w:rsid w:val="0019085C"/>
    <w:rsid w:val="001F4706"/>
    <w:rsid w:val="001F7BDD"/>
    <w:rsid w:val="00202ECF"/>
    <w:rsid w:val="00217052"/>
    <w:rsid w:val="00261B22"/>
    <w:rsid w:val="00263C47"/>
    <w:rsid w:val="00265AFA"/>
    <w:rsid w:val="00272152"/>
    <w:rsid w:val="00292D93"/>
    <w:rsid w:val="002B20F7"/>
    <w:rsid w:val="002B2374"/>
    <w:rsid w:val="002E4B7B"/>
    <w:rsid w:val="002F54EB"/>
    <w:rsid w:val="002F74CD"/>
    <w:rsid w:val="00302457"/>
    <w:rsid w:val="0031028C"/>
    <w:rsid w:val="00311BAD"/>
    <w:rsid w:val="00313025"/>
    <w:rsid w:val="00323D8B"/>
    <w:rsid w:val="00366A39"/>
    <w:rsid w:val="00397671"/>
    <w:rsid w:val="003B2214"/>
    <w:rsid w:val="003B7225"/>
    <w:rsid w:val="003C4E07"/>
    <w:rsid w:val="003F4AD7"/>
    <w:rsid w:val="003F6CB3"/>
    <w:rsid w:val="004001B1"/>
    <w:rsid w:val="0040154B"/>
    <w:rsid w:val="0041752D"/>
    <w:rsid w:val="00436884"/>
    <w:rsid w:val="00451655"/>
    <w:rsid w:val="00451AAE"/>
    <w:rsid w:val="004A62CB"/>
    <w:rsid w:val="004B0B6E"/>
    <w:rsid w:val="004E2D40"/>
    <w:rsid w:val="004F4BE6"/>
    <w:rsid w:val="004F4EED"/>
    <w:rsid w:val="005209CF"/>
    <w:rsid w:val="00526AEE"/>
    <w:rsid w:val="00585A16"/>
    <w:rsid w:val="005A7ACE"/>
    <w:rsid w:val="005A7C5A"/>
    <w:rsid w:val="005B6A4C"/>
    <w:rsid w:val="005C27C2"/>
    <w:rsid w:val="005D0D7F"/>
    <w:rsid w:val="005F5ECD"/>
    <w:rsid w:val="005F7D80"/>
    <w:rsid w:val="00604BC2"/>
    <w:rsid w:val="00624171"/>
    <w:rsid w:val="00630380"/>
    <w:rsid w:val="00631635"/>
    <w:rsid w:val="00652438"/>
    <w:rsid w:val="0067741A"/>
    <w:rsid w:val="0068339F"/>
    <w:rsid w:val="00697976"/>
    <w:rsid w:val="006A4182"/>
    <w:rsid w:val="006B2D3F"/>
    <w:rsid w:val="006B7645"/>
    <w:rsid w:val="006D5E71"/>
    <w:rsid w:val="006F7BCA"/>
    <w:rsid w:val="00712D6A"/>
    <w:rsid w:val="00714573"/>
    <w:rsid w:val="00716687"/>
    <w:rsid w:val="00723145"/>
    <w:rsid w:val="007254A5"/>
    <w:rsid w:val="00726FAB"/>
    <w:rsid w:val="0074046B"/>
    <w:rsid w:val="007424A5"/>
    <w:rsid w:val="0075693A"/>
    <w:rsid w:val="00761B10"/>
    <w:rsid w:val="00773771"/>
    <w:rsid w:val="0078777D"/>
    <w:rsid w:val="007D6BB9"/>
    <w:rsid w:val="007E05AF"/>
    <w:rsid w:val="007F2A85"/>
    <w:rsid w:val="007F2CB4"/>
    <w:rsid w:val="007F4487"/>
    <w:rsid w:val="007F6194"/>
    <w:rsid w:val="00817605"/>
    <w:rsid w:val="00822DB6"/>
    <w:rsid w:val="008264B4"/>
    <w:rsid w:val="0082651F"/>
    <w:rsid w:val="008332DE"/>
    <w:rsid w:val="00853DC9"/>
    <w:rsid w:val="008601B5"/>
    <w:rsid w:val="008645DA"/>
    <w:rsid w:val="0086485F"/>
    <w:rsid w:val="008748B6"/>
    <w:rsid w:val="0087761A"/>
    <w:rsid w:val="00881060"/>
    <w:rsid w:val="0089049D"/>
    <w:rsid w:val="00890D51"/>
    <w:rsid w:val="00891BD9"/>
    <w:rsid w:val="00891DC4"/>
    <w:rsid w:val="008960A4"/>
    <w:rsid w:val="008A0B4E"/>
    <w:rsid w:val="008A1602"/>
    <w:rsid w:val="008B00E9"/>
    <w:rsid w:val="008B0394"/>
    <w:rsid w:val="008B0EBF"/>
    <w:rsid w:val="008B31E1"/>
    <w:rsid w:val="008D32DB"/>
    <w:rsid w:val="008E51FC"/>
    <w:rsid w:val="008F4B2F"/>
    <w:rsid w:val="008F5A8C"/>
    <w:rsid w:val="008F6E9B"/>
    <w:rsid w:val="009008CC"/>
    <w:rsid w:val="00902DA1"/>
    <w:rsid w:val="00907BB2"/>
    <w:rsid w:val="0091310F"/>
    <w:rsid w:val="00917CD4"/>
    <w:rsid w:val="00926F5A"/>
    <w:rsid w:val="00934D90"/>
    <w:rsid w:val="00936926"/>
    <w:rsid w:val="00952D3E"/>
    <w:rsid w:val="0098574A"/>
    <w:rsid w:val="00987154"/>
    <w:rsid w:val="00997B30"/>
    <w:rsid w:val="009A1C69"/>
    <w:rsid w:val="009B08D4"/>
    <w:rsid w:val="009B4D7B"/>
    <w:rsid w:val="009C708D"/>
    <w:rsid w:val="009C7CDA"/>
    <w:rsid w:val="009E24DF"/>
    <w:rsid w:val="009E48F4"/>
    <w:rsid w:val="009E55BD"/>
    <w:rsid w:val="009F3839"/>
    <w:rsid w:val="009F5F3D"/>
    <w:rsid w:val="00A00F46"/>
    <w:rsid w:val="00A038EB"/>
    <w:rsid w:val="00A04DC2"/>
    <w:rsid w:val="00A102ED"/>
    <w:rsid w:val="00A25608"/>
    <w:rsid w:val="00A323B5"/>
    <w:rsid w:val="00A327D4"/>
    <w:rsid w:val="00A34B51"/>
    <w:rsid w:val="00A35F81"/>
    <w:rsid w:val="00A47CBE"/>
    <w:rsid w:val="00A5266A"/>
    <w:rsid w:val="00AA405D"/>
    <w:rsid w:val="00AC002F"/>
    <w:rsid w:val="00AC32A6"/>
    <w:rsid w:val="00AD71E3"/>
    <w:rsid w:val="00AE65FA"/>
    <w:rsid w:val="00AF0847"/>
    <w:rsid w:val="00AF2929"/>
    <w:rsid w:val="00B04C45"/>
    <w:rsid w:val="00B10ABF"/>
    <w:rsid w:val="00B10B6A"/>
    <w:rsid w:val="00B154FA"/>
    <w:rsid w:val="00B17276"/>
    <w:rsid w:val="00B21F15"/>
    <w:rsid w:val="00B24FFB"/>
    <w:rsid w:val="00B4092D"/>
    <w:rsid w:val="00B52D06"/>
    <w:rsid w:val="00B56D5F"/>
    <w:rsid w:val="00B65A26"/>
    <w:rsid w:val="00B70493"/>
    <w:rsid w:val="00B72862"/>
    <w:rsid w:val="00B8039B"/>
    <w:rsid w:val="00B853F8"/>
    <w:rsid w:val="00B868A7"/>
    <w:rsid w:val="00B87B61"/>
    <w:rsid w:val="00BB0C36"/>
    <w:rsid w:val="00BB3469"/>
    <w:rsid w:val="00BC495D"/>
    <w:rsid w:val="00BD1DE9"/>
    <w:rsid w:val="00BD1E2D"/>
    <w:rsid w:val="00BD4B44"/>
    <w:rsid w:val="00BE1BD2"/>
    <w:rsid w:val="00BF6B08"/>
    <w:rsid w:val="00BF6F7B"/>
    <w:rsid w:val="00C014B6"/>
    <w:rsid w:val="00C043F1"/>
    <w:rsid w:val="00C158F1"/>
    <w:rsid w:val="00C50B66"/>
    <w:rsid w:val="00C62624"/>
    <w:rsid w:val="00C636B7"/>
    <w:rsid w:val="00C649AD"/>
    <w:rsid w:val="00C7411D"/>
    <w:rsid w:val="00C74934"/>
    <w:rsid w:val="00C7630E"/>
    <w:rsid w:val="00C83DB3"/>
    <w:rsid w:val="00C865A0"/>
    <w:rsid w:val="00C906A2"/>
    <w:rsid w:val="00C9203A"/>
    <w:rsid w:val="00CA33DC"/>
    <w:rsid w:val="00CB45CA"/>
    <w:rsid w:val="00CC622B"/>
    <w:rsid w:val="00CD4315"/>
    <w:rsid w:val="00CE23E6"/>
    <w:rsid w:val="00CF2C10"/>
    <w:rsid w:val="00D01715"/>
    <w:rsid w:val="00D16B4B"/>
    <w:rsid w:val="00D17638"/>
    <w:rsid w:val="00D249F8"/>
    <w:rsid w:val="00D25724"/>
    <w:rsid w:val="00D26E73"/>
    <w:rsid w:val="00D357CC"/>
    <w:rsid w:val="00D52C3F"/>
    <w:rsid w:val="00D60442"/>
    <w:rsid w:val="00D61FE1"/>
    <w:rsid w:val="00D740C1"/>
    <w:rsid w:val="00D83C34"/>
    <w:rsid w:val="00D83EE9"/>
    <w:rsid w:val="00D920D6"/>
    <w:rsid w:val="00DA0791"/>
    <w:rsid w:val="00DA271D"/>
    <w:rsid w:val="00DB0664"/>
    <w:rsid w:val="00DC0192"/>
    <w:rsid w:val="00DD2CFA"/>
    <w:rsid w:val="00DD2E92"/>
    <w:rsid w:val="00DD4D4E"/>
    <w:rsid w:val="00DF65FC"/>
    <w:rsid w:val="00DF7139"/>
    <w:rsid w:val="00E15522"/>
    <w:rsid w:val="00E16288"/>
    <w:rsid w:val="00E170DC"/>
    <w:rsid w:val="00E377AF"/>
    <w:rsid w:val="00E446C9"/>
    <w:rsid w:val="00E44D87"/>
    <w:rsid w:val="00E47747"/>
    <w:rsid w:val="00E67A56"/>
    <w:rsid w:val="00EC12F2"/>
    <w:rsid w:val="00EC6C73"/>
    <w:rsid w:val="00EC74E8"/>
    <w:rsid w:val="00ED3CDB"/>
    <w:rsid w:val="00ED40E6"/>
    <w:rsid w:val="00ED4A5F"/>
    <w:rsid w:val="00EF388F"/>
    <w:rsid w:val="00EF47B3"/>
    <w:rsid w:val="00F04D9F"/>
    <w:rsid w:val="00F10018"/>
    <w:rsid w:val="00F30F00"/>
    <w:rsid w:val="00F3356B"/>
    <w:rsid w:val="00F33FD5"/>
    <w:rsid w:val="00F426BE"/>
    <w:rsid w:val="00F46247"/>
    <w:rsid w:val="00F60DAC"/>
    <w:rsid w:val="00F63C67"/>
    <w:rsid w:val="00F66302"/>
    <w:rsid w:val="00F770B9"/>
    <w:rsid w:val="00FA0BE3"/>
    <w:rsid w:val="00FA72CC"/>
    <w:rsid w:val="00FB1C3A"/>
    <w:rsid w:val="00FC6FAA"/>
    <w:rsid w:val="00FD327D"/>
    <w:rsid w:val="00FD3B26"/>
    <w:rsid w:val="00FF5F30"/>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6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CB3"/>
    <w:rPr>
      <w:sz w:val="20"/>
      <w:szCs w:val="20"/>
    </w:rPr>
  </w:style>
  <w:style w:type="character" w:styleId="FootnoteReference">
    <w:name w:val="footnote reference"/>
    <w:basedOn w:val="DefaultParagraphFont"/>
    <w:uiPriority w:val="99"/>
    <w:semiHidden/>
    <w:unhideWhenUsed/>
    <w:rsid w:val="003F6CB3"/>
    <w:rPr>
      <w:vertAlign w:val="superscript"/>
    </w:rPr>
  </w:style>
  <w:style w:type="paragraph" w:customStyle="1" w:styleId="Default">
    <w:name w:val="Default"/>
    <w:rsid w:val="007254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87B61"/>
    <w:pPr>
      <w:spacing w:after="200" w:line="276" w:lineRule="auto"/>
      <w:ind w:left="720"/>
      <w:contextualSpacing/>
    </w:pPr>
  </w:style>
  <w:style w:type="table" w:styleId="TableGrid">
    <w:name w:val="Table Grid"/>
    <w:basedOn w:val="TableNormal"/>
    <w:uiPriority w:val="59"/>
    <w:rsid w:val="00F33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uiPriority w:val="40"/>
    <w:rsid w:val="00FC6F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30330"/>
    <w:rPr>
      <w:color w:val="0563C1" w:themeColor="hyperlink"/>
      <w:u w:val="single"/>
    </w:rPr>
  </w:style>
  <w:style w:type="character" w:customStyle="1" w:styleId="UnresolvedMention1">
    <w:name w:val="Unresolved Mention1"/>
    <w:basedOn w:val="DefaultParagraphFont"/>
    <w:uiPriority w:val="99"/>
    <w:semiHidden/>
    <w:unhideWhenUsed/>
    <w:rsid w:val="00030330"/>
    <w:rPr>
      <w:color w:val="808080"/>
      <w:shd w:val="clear" w:color="auto" w:fill="E6E6E6"/>
    </w:rPr>
  </w:style>
  <w:style w:type="character" w:styleId="CommentReference">
    <w:name w:val="annotation reference"/>
    <w:basedOn w:val="DefaultParagraphFont"/>
    <w:uiPriority w:val="99"/>
    <w:semiHidden/>
    <w:unhideWhenUsed/>
    <w:rsid w:val="00604BC2"/>
    <w:rPr>
      <w:sz w:val="16"/>
      <w:szCs w:val="16"/>
    </w:rPr>
  </w:style>
  <w:style w:type="paragraph" w:styleId="CommentText">
    <w:name w:val="annotation text"/>
    <w:basedOn w:val="Normal"/>
    <w:link w:val="CommentTextChar"/>
    <w:uiPriority w:val="99"/>
    <w:semiHidden/>
    <w:unhideWhenUsed/>
    <w:rsid w:val="00604BC2"/>
    <w:pPr>
      <w:spacing w:line="240" w:lineRule="auto"/>
    </w:pPr>
    <w:rPr>
      <w:sz w:val="20"/>
      <w:szCs w:val="20"/>
    </w:rPr>
  </w:style>
  <w:style w:type="character" w:customStyle="1" w:styleId="CommentTextChar">
    <w:name w:val="Comment Text Char"/>
    <w:basedOn w:val="DefaultParagraphFont"/>
    <w:link w:val="CommentText"/>
    <w:uiPriority w:val="99"/>
    <w:semiHidden/>
    <w:rsid w:val="00604BC2"/>
    <w:rPr>
      <w:sz w:val="20"/>
      <w:szCs w:val="20"/>
    </w:rPr>
  </w:style>
  <w:style w:type="paragraph" w:styleId="CommentSubject">
    <w:name w:val="annotation subject"/>
    <w:basedOn w:val="CommentText"/>
    <w:next w:val="CommentText"/>
    <w:link w:val="CommentSubjectChar"/>
    <w:uiPriority w:val="99"/>
    <w:semiHidden/>
    <w:unhideWhenUsed/>
    <w:rsid w:val="00604BC2"/>
    <w:rPr>
      <w:b/>
      <w:bCs/>
    </w:rPr>
  </w:style>
  <w:style w:type="character" w:customStyle="1" w:styleId="CommentSubjectChar">
    <w:name w:val="Comment Subject Char"/>
    <w:basedOn w:val="CommentTextChar"/>
    <w:link w:val="CommentSubject"/>
    <w:uiPriority w:val="99"/>
    <w:semiHidden/>
    <w:rsid w:val="00604BC2"/>
    <w:rPr>
      <w:b/>
      <w:bCs/>
      <w:sz w:val="20"/>
      <w:szCs w:val="20"/>
    </w:rPr>
  </w:style>
  <w:style w:type="paragraph" w:styleId="BalloonText">
    <w:name w:val="Balloon Text"/>
    <w:basedOn w:val="Normal"/>
    <w:link w:val="BalloonTextChar"/>
    <w:uiPriority w:val="99"/>
    <w:semiHidden/>
    <w:unhideWhenUsed/>
    <w:rsid w:val="00604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C2"/>
    <w:rPr>
      <w:rFonts w:ascii="Segoe UI" w:hAnsi="Segoe UI" w:cs="Segoe UI"/>
      <w:sz w:val="18"/>
      <w:szCs w:val="18"/>
    </w:rPr>
  </w:style>
  <w:style w:type="paragraph" w:styleId="Revision">
    <w:name w:val="Revision"/>
    <w:hidden/>
    <w:uiPriority w:val="99"/>
    <w:semiHidden/>
    <w:rsid w:val="00202ECF"/>
    <w:pPr>
      <w:spacing w:after="0" w:line="240" w:lineRule="auto"/>
    </w:pPr>
  </w:style>
  <w:style w:type="paragraph" w:styleId="Header">
    <w:name w:val="header"/>
    <w:basedOn w:val="Normal"/>
    <w:link w:val="HeaderChar"/>
    <w:uiPriority w:val="99"/>
    <w:unhideWhenUsed/>
    <w:rsid w:val="00202E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202ECF"/>
  </w:style>
  <w:style w:type="paragraph" w:styleId="Footer">
    <w:name w:val="footer"/>
    <w:basedOn w:val="Normal"/>
    <w:link w:val="FooterChar"/>
    <w:uiPriority w:val="99"/>
    <w:unhideWhenUsed/>
    <w:rsid w:val="00202E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202ECF"/>
  </w:style>
  <w:style w:type="character" w:styleId="FollowedHyperlink">
    <w:name w:val="FollowedHyperlink"/>
    <w:basedOn w:val="DefaultParagraphFont"/>
    <w:uiPriority w:val="99"/>
    <w:semiHidden/>
    <w:unhideWhenUsed/>
    <w:rsid w:val="00EF47B3"/>
    <w:rPr>
      <w:color w:val="954F72" w:themeColor="followedHyperlink"/>
      <w:u w:val="single"/>
    </w:rPr>
  </w:style>
  <w:style w:type="paragraph" w:styleId="Caption">
    <w:name w:val="caption"/>
    <w:basedOn w:val="Normal"/>
    <w:next w:val="Normal"/>
    <w:uiPriority w:val="35"/>
    <w:semiHidden/>
    <w:unhideWhenUsed/>
    <w:qFormat/>
    <w:rsid w:val="00137D95"/>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6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CB3"/>
    <w:rPr>
      <w:sz w:val="20"/>
      <w:szCs w:val="20"/>
    </w:rPr>
  </w:style>
  <w:style w:type="character" w:styleId="FootnoteReference">
    <w:name w:val="footnote reference"/>
    <w:basedOn w:val="DefaultParagraphFont"/>
    <w:uiPriority w:val="99"/>
    <w:semiHidden/>
    <w:unhideWhenUsed/>
    <w:rsid w:val="003F6CB3"/>
    <w:rPr>
      <w:vertAlign w:val="superscript"/>
    </w:rPr>
  </w:style>
  <w:style w:type="paragraph" w:customStyle="1" w:styleId="Default">
    <w:name w:val="Default"/>
    <w:rsid w:val="007254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87B61"/>
    <w:pPr>
      <w:spacing w:after="200" w:line="276" w:lineRule="auto"/>
      <w:ind w:left="720"/>
      <w:contextualSpacing/>
    </w:pPr>
  </w:style>
  <w:style w:type="table" w:styleId="TableGrid">
    <w:name w:val="Table Grid"/>
    <w:basedOn w:val="TableNormal"/>
    <w:uiPriority w:val="59"/>
    <w:rsid w:val="00F33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uiPriority w:val="40"/>
    <w:rsid w:val="00FC6F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30330"/>
    <w:rPr>
      <w:color w:val="0563C1" w:themeColor="hyperlink"/>
      <w:u w:val="single"/>
    </w:rPr>
  </w:style>
  <w:style w:type="character" w:customStyle="1" w:styleId="UnresolvedMention1">
    <w:name w:val="Unresolved Mention1"/>
    <w:basedOn w:val="DefaultParagraphFont"/>
    <w:uiPriority w:val="99"/>
    <w:semiHidden/>
    <w:unhideWhenUsed/>
    <w:rsid w:val="00030330"/>
    <w:rPr>
      <w:color w:val="808080"/>
      <w:shd w:val="clear" w:color="auto" w:fill="E6E6E6"/>
    </w:rPr>
  </w:style>
  <w:style w:type="character" w:styleId="CommentReference">
    <w:name w:val="annotation reference"/>
    <w:basedOn w:val="DefaultParagraphFont"/>
    <w:uiPriority w:val="99"/>
    <w:semiHidden/>
    <w:unhideWhenUsed/>
    <w:rsid w:val="00604BC2"/>
    <w:rPr>
      <w:sz w:val="16"/>
      <w:szCs w:val="16"/>
    </w:rPr>
  </w:style>
  <w:style w:type="paragraph" w:styleId="CommentText">
    <w:name w:val="annotation text"/>
    <w:basedOn w:val="Normal"/>
    <w:link w:val="CommentTextChar"/>
    <w:uiPriority w:val="99"/>
    <w:semiHidden/>
    <w:unhideWhenUsed/>
    <w:rsid w:val="00604BC2"/>
    <w:pPr>
      <w:spacing w:line="240" w:lineRule="auto"/>
    </w:pPr>
    <w:rPr>
      <w:sz w:val="20"/>
      <w:szCs w:val="20"/>
    </w:rPr>
  </w:style>
  <w:style w:type="character" w:customStyle="1" w:styleId="CommentTextChar">
    <w:name w:val="Comment Text Char"/>
    <w:basedOn w:val="DefaultParagraphFont"/>
    <w:link w:val="CommentText"/>
    <w:uiPriority w:val="99"/>
    <w:semiHidden/>
    <w:rsid w:val="00604BC2"/>
    <w:rPr>
      <w:sz w:val="20"/>
      <w:szCs w:val="20"/>
    </w:rPr>
  </w:style>
  <w:style w:type="paragraph" w:styleId="CommentSubject">
    <w:name w:val="annotation subject"/>
    <w:basedOn w:val="CommentText"/>
    <w:next w:val="CommentText"/>
    <w:link w:val="CommentSubjectChar"/>
    <w:uiPriority w:val="99"/>
    <w:semiHidden/>
    <w:unhideWhenUsed/>
    <w:rsid w:val="00604BC2"/>
    <w:rPr>
      <w:b/>
      <w:bCs/>
    </w:rPr>
  </w:style>
  <w:style w:type="character" w:customStyle="1" w:styleId="CommentSubjectChar">
    <w:name w:val="Comment Subject Char"/>
    <w:basedOn w:val="CommentTextChar"/>
    <w:link w:val="CommentSubject"/>
    <w:uiPriority w:val="99"/>
    <w:semiHidden/>
    <w:rsid w:val="00604BC2"/>
    <w:rPr>
      <w:b/>
      <w:bCs/>
      <w:sz w:val="20"/>
      <w:szCs w:val="20"/>
    </w:rPr>
  </w:style>
  <w:style w:type="paragraph" w:styleId="BalloonText">
    <w:name w:val="Balloon Text"/>
    <w:basedOn w:val="Normal"/>
    <w:link w:val="BalloonTextChar"/>
    <w:uiPriority w:val="99"/>
    <w:semiHidden/>
    <w:unhideWhenUsed/>
    <w:rsid w:val="00604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C2"/>
    <w:rPr>
      <w:rFonts w:ascii="Segoe UI" w:hAnsi="Segoe UI" w:cs="Segoe UI"/>
      <w:sz w:val="18"/>
      <w:szCs w:val="18"/>
    </w:rPr>
  </w:style>
  <w:style w:type="paragraph" w:styleId="Revision">
    <w:name w:val="Revision"/>
    <w:hidden/>
    <w:uiPriority w:val="99"/>
    <w:semiHidden/>
    <w:rsid w:val="00202ECF"/>
    <w:pPr>
      <w:spacing w:after="0" w:line="240" w:lineRule="auto"/>
    </w:pPr>
  </w:style>
  <w:style w:type="paragraph" w:styleId="Header">
    <w:name w:val="header"/>
    <w:basedOn w:val="Normal"/>
    <w:link w:val="HeaderChar"/>
    <w:uiPriority w:val="99"/>
    <w:unhideWhenUsed/>
    <w:rsid w:val="00202E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202ECF"/>
  </w:style>
  <w:style w:type="paragraph" w:styleId="Footer">
    <w:name w:val="footer"/>
    <w:basedOn w:val="Normal"/>
    <w:link w:val="FooterChar"/>
    <w:uiPriority w:val="99"/>
    <w:unhideWhenUsed/>
    <w:rsid w:val="00202E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202ECF"/>
  </w:style>
  <w:style w:type="character" w:styleId="FollowedHyperlink">
    <w:name w:val="FollowedHyperlink"/>
    <w:basedOn w:val="DefaultParagraphFont"/>
    <w:uiPriority w:val="99"/>
    <w:semiHidden/>
    <w:unhideWhenUsed/>
    <w:rsid w:val="00EF47B3"/>
    <w:rPr>
      <w:color w:val="954F72" w:themeColor="followedHyperlink"/>
      <w:u w:val="single"/>
    </w:rPr>
  </w:style>
  <w:style w:type="paragraph" w:styleId="Caption">
    <w:name w:val="caption"/>
    <w:basedOn w:val="Normal"/>
    <w:next w:val="Normal"/>
    <w:uiPriority w:val="35"/>
    <w:semiHidden/>
    <w:unhideWhenUsed/>
    <w:qFormat/>
    <w:rsid w:val="00137D9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712">
      <w:bodyDiv w:val="1"/>
      <w:marLeft w:val="0"/>
      <w:marRight w:val="0"/>
      <w:marTop w:val="0"/>
      <w:marBottom w:val="0"/>
      <w:divBdr>
        <w:top w:val="none" w:sz="0" w:space="0" w:color="auto"/>
        <w:left w:val="none" w:sz="0" w:space="0" w:color="auto"/>
        <w:bottom w:val="none" w:sz="0" w:space="0" w:color="auto"/>
        <w:right w:val="none" w:sz="0" w:space="0" w:color="auto"/>
      </w:divBdr>
    </w:div>
    <w:div w:id="179049592">
      <w:bodyDiv w:val="1"/>
      <w:marLeft w:val="0"/>
      <w:marRight w:val="0"/>
      <w:marTop w:val="0"/>
      <w:marBottom w:val="0"/>
      <w:divBdr>
        <w:top w:val="none" w:sz="0" w:space="0" w:color="auto"/>
        <w:left w:val="none" w:sz="0" w:space="0" w:color="auto"/>
        <w:bottom w:val="none" w:sz="0" w:space="0" w:color="auto"/>
        <w:right w:val="none" w:sz="0" w:space="0" w:color="auto"/>
      </w:divBdr>
      <w:divsChild>
        <w:div w:id="189345632">
          <w:marLeft w:val="360"/>
          <w:marRight w:val="0"/>
          <w:marTop w:val="200"/>
          <w:marBottom w:val="0"/>
          <w:divBdr>
            <w:top w:val="none" w:sz="0" w:space="0" w:color="auto"/>
            <w:left w:val="none" w:sz="0" w:space="0" w:color="auto"/>
            <w:bottom w:val="none" w:sz="0" w:space="0" w:color="auto"/>
            <w:right w:val="none" w:sz="0" w:space="0" w:color="auto"/>
          </w:divBdr>
        </w:div>
      </w:divsChild>
    </w:div>
    <w:div w:id="194656088">
      <w:bodyDiv w:val="1"/>
      <w:marLeft w:val="0"/>
      <w:marRight w:val="0"/>
      <w:marTop w:val="0"/>
      <w:marBottom w:val="0"/>
      <w:divBdr>
        <w:top w:val="none" w:sz="0" w:space="0" w:color="auto"/>
        <w:left w:val="none" w:sz="0" w:space="0" w:color="auto"/>
        <w:bottom w:val="none" w:sz="0" w:space="0" w:color="auto"/>
        <w:right w:val="none" w:sz="0" w:space="0" w:color="auto"/>
      </w:divBdr>
      <w:divsChild>
        <w:div w:id="86314159">
          <w:marLeft w:val="360"/>
          <w:marRight w:val="0"/>
          <w:marTop w:val="200"/>
          <w:marBottom w:val="0"/>
          <w:divBdr>
            <w:top w:val="none" w:sz="0" w:space="0" w:color="auto"/>
            <w:left w:val="none" w:sz="0" w:space="0" w:color="auto"/>
            <w:bottom w:val="none" w:sz="0" w:space="0" w:color="auto"/>
            <w:right w:val="none" w:sz="0" w:space="0" w:color="auto"/>
          </w:divBdr>
        </w:div>
        <w:div w:id="1350334576">
          <w:marLeft w:val="360"/>
          <w:marRight w:val="0"/>
          <w:marTop w:val="200"/>
          <w:marBottom w:val="0"/>
          <w:divBdr>
            <w:top w:val="none" w:sz="0" w:space="0" w:color="auto"/>
            <w:left w:val="none" w:sz="0" w:space="0" w:color="auto"/>
            <w:bottom w:val="none" w:sz="0" w:space="0" w:color="auto"/>
            <w:right w:val="none" w:sz="0" w:space="0" w:color="auto"/>
          </w:divBdr>
        </w:div>
        <w:div w:id="2091730256">
          <w:marLeft w:val="360"/>
          <w:marRight w:val="0"/>
          <w:marTop w:val="200"/>
          <w:marBottom w:val="0"/>
          <w:divBdr>
            <w:top w:val="none" w:sz="0" w:space="0" w:color="auto"/>
            <w:left w:val="none" w:sz="0" w:space="0" w:color="auto"/>
            <w:bottom w:val="none" w:sz="0" w:space="0" w:color="auto"/>
            <w:right w:val="none" w:sz="0" w:space="0" w:color="auto"/>
          </w:divBdr>
        </w:div>
      </w:divsChild>
    </w:div>
    <w:div w:id="414981314">
      <w:bodyDiv w:val="1"/>
      <w:marLeft w:val="0"/>
      <w:marRight w:val="0"/>
      <w:marTop w:val="0"/>
      <w:marBottom w:val="0"/>
      <w:divBdr>
        <w:top w:val="none" w:sz="0" w:space="0" w:color="auto"/>
        <w:left w:val="none" w:sz="0" w:space="0" w:color="auto"/>
        <w:bottom w:val="none" w:sz="0" w:space="0" w:color="auto"/>
        <w:right w:val="none" w:sz="0" w:space="0" w:color="auto"/>
      </w:divBdr>
      <w:divsChild>
        <w:div w:id="1493645033">
          <w:marLeft w:val="360"/>
          <w:marRight w:val="0"/>
          <w:marTop w:val="200"/>
          <w:marBottom w:val="0"/>
          <w:divBdr>
            <w:top w:val="none" w:sz="0" w:space="0" w:color="auto"/>
            <w:left w:val="none" w:sz="0" w:space="0" w:color="auto"/>
            <w:bottom w:val="none" w:sz="0" w:space="0" w:color="auto"/>
            <w:right w:val="none" w:sz="0" w:space="0" w:color="auto"/>
          </w:divBdr>
        </w:div>
      </w:divsChild>
    </w:div>
    <w:div w:id="523059967">
      <w:bodyDiv w:val="1"/>
      <w:marLeft w:val="0"/>
      <w:marRight w:val="0"/>
      <w:marTop w:val="0"/>
      <w:marBottom w:val="0"/>
      <w:divBdr>
        <w:top w:val="none" w:sz="0" w:space="0" w:color="auto"/>
        <w:left w:val="none" w:sz="0" w:space="0" w:color="auto"/>
        <w:bottom w:val="none" w:sz="0" w:space="0" w:color="auto"/>
        <w:right w:val="none" w:sz="0" w:space="0" w:color="auto"/>
      </w:divBdr>
    </w:div>
    <w:div w:id="690762022">
      <w:bodyDiv w:val="1"/>
      <w:marLeft w:val="0"/>
      <w:marRight w:val="0"/>
      <w:marTop w:val="0"/>
      <w:marBottom w:val="0"/>
      <w:divBdr>
        <w:top w:val="none" w:sz="0" w:space="0" w:color="auto"/>
        <w:left w:val="none" w:sz="0" w:space="0" w:color="auto"/>
        <w:bottom w:val="none" w:sz="0" w:space="0" w:color="auto"/>
        <w:right w:val="none" w:sz="0" w:space="0" w:color="auto"/>
      </w:divBdr>
    </w:div>
    <w:div w:id="726102863">
      <w:bodyDiv w:val="1"/>
      <w:marLeft w:val="0"/>
      <w:marRight w:val="0"/>
      <w:marTop w:val="0"/>
      <w:marBottom w:val="0"/>
      <w:divBdr>
        <w:top w:val="none" w:sz="0" w:space="0" w:color="auto"/>
        <w:left w:val="none" w:sz="0" w:space="0" w:color="auto"/>
        <w:bottom w:val="none" w:sz="0" w:space="0" w:color="auto"/>
        <w:right w:val="none" w:sz="0" w:space="0" w:color="auto"/>
      </w:divBdr>
      <w:divsChild>
        <w:div w:id="226916310">
          <w:marLeft w:val="360"/>
          <w:marRight w:val="0"/>
          <w:marTop w:val="200"/>
          <w:marBottom w:val="0"/>
          <w:divBdr>
            <w:top w:val="none" w:sz="0" w:space="0" w:color="auto"/>
            <w:left w:val="none" w:sz="0" w:space="0" w:color="auto"/>
            <w:bottom w:val="none" w:sz="0" w:space="0" w:color="auto"/>
            <w:right w:val="none" w:sz="0" w:space="0" w:color="auto"/>
          </w:divBdr>
        </w:div>
        <w:div w:id="1490829478">
          <w:marLeft w:val="360"/>
          <w:marRight w:val="0"/>
          <w:marTop w:val="200"/>
          <w:marBottom w:val="0"/>
          <w:divBdr>
            <w:top w:val="none" w:sz="0" w:space="0" w:color="auto"/>
            <w:left w:val="none" w:sz="0" w:space="0" w:color="auto"/>
            <w:bottom w:val="none" w:sz="0" w:space="0" w:color="auto"/>
            <w:right w:val="none" w:sz="0" w:space="0" w:color="auto"/>
          </w:divBdr>
        </w:div>
      </w:divsChild>
    </w:div>
    <w:div w:id="941759636">
      <w:bodyDiv w:val="1"/>
      <w:marLeft w:val="0"/>
      <w:marRight w:val="0"/>
      <w:marTop w:val="0"/>
      <w:marBottom w:val="0"/>
      <w:divBdr>
        <w:top w:val="none" w:sz="0" w:space="0" w:color="auto"/>
        <w:left w:val="none" w:sz="0" w:space="0" w:color="auto"/>
        <w:bottom w:val="none" w:sz="0" w:space="0" w:color="auto"/>
        <w:right w:val="none" w:sz="0" w:space="0" w:color="auto"/>
      </w:divBdr>
      <w:divsChild>
        <w:div w:id="583614867">
          <w:marLeft w:val="360"/>
          <w:marRight w:val="0"/>
          <w:marTop w:val="200"/>
          <w:marBottom w:val="0"/>
          <w:divBdr>
            <w:top w:val="none" w:sz="0" w:space="0" w:color="auto"/>
            <w:left w:val="none" w:sz="0" w:space="0" w:color="auto"/>
            <w:bottom w:val="none" w:sz="0" w:space="0" w:color="auto"/>
            <w:right w:val="none" w:sz="0" w:space="0" w:color="auto"/>
          </w:divBdr>
        </w:div>
      </w:divsChild>
    </w:div>
    <w:div w:id="1094277903">
      <w:bodyDiv w:val="1"/>
      <w:marLeft w:val="0"/>
      <w:marRight w:val="0"/>
      <w:marTop w:val="0"/>
      <w:marBottom w:val="0"/>
      <w:divBdr>
        <w:top w:val="none" w:sz="0" w:space="0" w:color="auto"/>
        <w:left w:val="none" w:sz="0" w:space="0" w:color="auto"/>
        <w:bottom w:val="none" w:sz="0" w:space="0" w:color="auto"/>
        <w:right w:val="none" w:sz="0" w:space="0" w:color="auto"/>
      </w:divBdr>
    </w:div>
    <w:div w:id="1113941983">
      <w:bodyDiv w:val="1"/>
      <w:marLeft w:val="0"/>
      <w:marRight w:val="0"/>
      <w:marTop w:val="0"/>
      <w:marBottom w:val="0"/>
      <w:divBdr>
        <w:top w:val="none" w:sz="0" w:space="0" w:color="auto"/>
        <w:left w:val="none" w:sz="0" w:space="0" w:color="auto"/>
        <w:bottom w:val="none" w:sz="0" w:space="0" w:color="auto"/>
        <w:right w:val="none" w:sz="0" w:space="0" w:color="auto"/>
      </w:divBdr>
    </w:div>
    <w:div w:id="1269391494">
      <w:bodyDiv w:val="1"/>
      <w:marLeft w:val="0"/>
      <w:marRight w:val="0"/>
      <w:marTop w:val="0"/>
      <w:marBottom w:val="0"/>
      <w:divBdr>
        <w:top w:val="none" w:sz="0" w:space="0" w:color="auto"/>
        <w:left w:val="none" w:sz="0" w:space="0" w:color="auto"/>
        <w:bottom w:val="none" w:sz="0" w:space="0" w:color="auto"/>
        <w:right w:val="none" w:sz="0" w:space="0" w:color="auto"/>
      </w:divBdr>
    </w:div>
    <w:div w:id="1361395614">
      <w:bodyDiv w:val="1"/>
      <w:marLeft w:val="0"/>
      <w:marRight w:val="0"/>
      <w:marTop w:val="0"/>
      <w:marBottom w:val="0"/>
      <w:divBdr>
        <w:top w:val="none" w:sz="0" w:space="0" w:color="auto"/>
        <w:left w:val="none" w:sz="0" w:space="0" w:color="auto"/>
        <w:bottom w:val="none" w:sz="0" w:space="0" w:color="auto"/>
        <w:right w:val="none" w:sz="0" w:space="0" w:color="auto"/>
      </w:divBdr>
    </w:div>
    <w:div w:id="1461342539">
      <w:bodyDiv w:val="1"/>
      <w:marLeft w:val="0"/>
      <w:marRight w:val="0"/>
      <w:marTop w:val="0"/>
      <w:marBottom w:val="0"/>
      <w:divBdr>
        <w:top w:val="none" w:sz="0" w:space="0" w:color="auto"/>
        <w:left w:val="none" w:sz="0" w:space="0" w:color="auto"/>
        <w:bottom w:val="none" w:sz="0" w:space="0" w:color="auto"/>
        <w:right w:val="none" w:sz="0" w:space="0" w:color="auto"/>
      </w:divBdr>
    </w:div>
    <w:div w:id="1494878015">
      <w:bodyDiv w:val="1"/>
      <w:marLeft w:val="0"/>
      <w:marRight w:val="0"/>
      <w:marTop w:val="0"/>
      <w:marBottom w:val="0"/>
      <w:divBdr>
        <w:top w:val="none" w:sz="0" w:space="0" w:color="auto"/>
        <w:left w:val="none" w:sz="0" w:space="0" w:color="auto"/>
        <w:bottom w:val="none" w:sz="0" w:space="0" w:color="auto"/>
        <w:right w:val="none" w:sz="0" w:space="0" w:color="auto"/>
      </w:divBdr>
      <w:divsChild>
        <w:div w:id="1634367932">
          <w:marLeft w:val="360"/>
          <w:marRight w:val="0"/>
          <w:marTop w:val="200"/>
          <w:marBottom w:val="0"/>
          <w:divBdr>
            <w:top w:val="none" w:sz="0" w:space="0" w:color="auto"/>
            <w:left w:val="none" w:sz="0" w:space="0" w:color="auto"/>
            <w:bottom w:val="none" w:sz="0" w:space="0" w:color="auto"/>
            <w:right w:val="none" w:sz="0" w:space="0" w:color="auto"/>
          </w:divBdr>
        </w:div>
        <w:div w:id="1758332433">
          <w:marLeft w:val="360"/>
          <w:marRight w:val="0"/>
          <w:marTop w:val="200"/>
          <w:marBottom w:val="0"/>
          <w:divBdr>
            <w:top w:val="none" w:sz="0" w:space="0" w:color="auto"/>
            <w:left w:val="none" w:sz="0" w:space="0" w:color="auto"/>
            <w:bottom w:val="none" w:sz="0" w:space="0" w:color="auto"/>
            <w:right w:val="none" w:sz="0" w:space="0" w:color="auto"/>
          </w:divBdr>
        </w:div>
        <w:div w:id="1902710201">
          <w:marLeft w:val="360"/>
          <w:marRight w:val="0"/>
          <w:marTop w:val="200"/>
          <w:marBottom w:val="0"/>
          <w:divBdr>
            <w:top w:val="none" w:sz="0" w:space="0" w:color="auto"/>
            <w:left w:val="none" w:sz="0" w:space="0" w:color="auto"/>
            <w:bottom w:val="none" w:sz="0" w:space="0" w:color="auto"/>
            <w:right w:val="none" w:sz="0" w:space="0" w:color="auto"/>
          </w:divBdr>
        </w:div>
      </w:divsChild>
    </w:div>
    <w:div w:id="15403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s://www.indexmundi.com/nigeria/demographics_profile.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oalonge.ROOT\Desktop\Jobelyn\SiB\Excel%20Chart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Eye Health Conditions Screened- Total and Paediatric Figure (Secondary and Tertiary HF) May 2016- June 2017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Sheet4!$B$4</c:f>
              <c:strCache>
                <c:ptCount val="1"/>
                <c:pt idx="0">
                  <c:v>How many Clients were screened for eye care condition? (total)</c:v>
                </c:pt>
              </c:strCache>
            </c:strRef>
          </c:tx>
          <c:spPr>
            <a:solidFill>
              <a:schemeClr val="accent1"/>
            </a:solidFill>
            <a:ln>
              <a:noFill/>
            </a:ln>
            <a:effectLst/>
            <a:sp3d/>
          </c:spPr>
          <c:invertIfNegative val="0"/>
          <c:dLbls>
            <c:dLbl>
              <c:idx val="0"/>
              <c:layout>
                <c:manualLayout>
                  <c:x val="1.3219842671570257E-2"/>
                  <c:y val="-1.00160319604482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D10-4EA1-BAE6-5021BF5C15EE}"/>
                </c:ext>
              </c:extLst>
            </c:dLbl>
            <c:dLbl>
              <c:idx val="1"/>
              <c:layout>
                <c:manualLayout>
                  <c:x val="2.1632469826205866E-2"/>
                  <c:y val="-1.4022444744627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D10-4EA1-BAE6-5021BF5C15EE}"/>
                </c:ext>
              </c:extLst>
            </c:dLbl>
            <c:dLbl>
              <c:idx val="2"/>
              <c:layout>
                <c:manualLayout>
                  <c:x val="3.0045096980841544E-2"/>
                  <c:y val="-1.60256511367171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D10-4EA1-BAE6-5021BF5C15EE}"/>
                </c:ext>
              </c:extLst>
            </c:dLbl>
            <c:dLbl>
              <c:idx val="3"/>
              <c:layout>
                <c:manualLayout>
                  <c:x val="1.5623450430037515E-2"/>
                  <c:y val="-1.8028857528806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D10-4EA1-BAE6-5021BF5C15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Sheet4!$C$3:$F$3</c:f>
              <c:strCache>
                <c:ptCount val="4"/>
                <c:pt idx="0">
                  <c:v>Cluster 1</c:v>
                </c:pt>
                <c:pt idx="1">
                  <c:v>Cluster 2</c:v>
                </c:pt>
                <c:pt idx="2">
                  <c:v>Cluster 3</c:v>
                </c:pt>
                <c:pt idx="3">
                  <c:v>Cluster 4</c:v>
                </c:pt>
              </c:strCache>
            </c:strRef>
          </c:cat>
          <c:val>
            <c:numRef>
              <c:f>Sheet4!$C$4:$F$4</c:f>
              <c:numCache>
                <c:formatCode>General</c:formatCode>
                <c:ptCount val="4"/>
                <c:pt idx="0">
                  <c:v>35317</c:v>
                </c:pt>
                <c:pt idx="1">
                  <c:v>15291</c:v>
                </c:pt>
                <c:pt idx="2">
                  <c:v>69706</c:v>
                </c:pt>
                <c:pt idx="3">
                  <c:v>20167</c:v>
                </c:pt>
              </c:numCache>
            </c:numRef>
          </c:val>
          <c:extLst xmlns:c16r2="http://schemas.microsoft.com/office/drawing/2015/06/chart">
            <c:ext xmlns:c16="http://schemas.microsoft.com/office/drawing/2014/chart" uri="{C3380CC4-5D6E-409C-BE32-E72D297353CC}">
              <c16:uniqueId val="{00000004-FD10-4EA1-BAE6-5021BF5C15EE}"/>
            </c:ext>
          </c:extLst>
        </c:ser>
        <c:ser>
          <c:idx val="1"/>
          <c:order val="1"/>
          <c:tx>
            <c:strRef>
              <c:f>Sheet4!$B$5</c:f>
              <c:strCache>
                <c:ptCount val="1"/>
                <c:pt idx="0">
                  <c:v>How many Clients were screened for eye care condition? 0-14 years</c:v>
                </c:pt>
              </c:strCache>
            </c:strRef>
          </c:tx>
          <c:spPr>
            <a:solidFill>
              <a:schemeClr val="accent2"/>
            </a:solidFill>
            <a:ln>
              <a:noFill/>
            </a:ln>
            <a:effectLst/>
            <a:sp3d/>
          </c:spPr>
          <c:invertIfNegative val="0"/>
          <c:dLbls>
            <c:dLbl>
              <c:idx val="0"/>
              <c:layout>
                <c:manualLayout>
                  <c:x val="1.9228862067738588E-2"/>
                  <c:y val="-2.2035270312986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D10-4EA1-BAE6-5021BF5C15EE}"/>
                </c:ext>
              </c:extLst>
            </c:dLbl>
            <c:dLbl>
              <c:idx val="1"/>
              <c:layout>
                <c:manualLayout>
                  <c:x val="2.0430665946972248E-2"/>
                  <c:y val="-1.8028857528806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D10-4EA1-BAE6-5021BF5C15EE}"/>
                </c:ext>
              </c:extLst>
            </c:dLbl>
            <c:dLbl>
              <c:idx val="2"/>
              <c:layout>
                <c:manualLayout>
                  <c:x val="1.4421646550803852E-2"/>
                  <c:y val="-1.20192383525378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D10-4EA1-BAE6-5021BF5C15EE}"/>
                </c:ext>
              </c:extLst>
            </c:dLbl>
            <c:dLbl>
              <c:idx val="3"/>
              <c:layout>
                <c:manualLayout>
                  <c:x val="1.2018038792336616E-2"/>
                  <c:y val="-1.00160319604481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D10-4EA1-BAE6-5021BF5C15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Sheet4!$C$3:$F$3</c:f>
              <c:strCache>
                <c:ptCount val="4"/>
                <c:pt idx="0">
                  <c:v>Cluster 1</c:v>
                </c:pt>
                <c:pt idx="1">
                  <c:v>Cluster 2</c:v>
                </c:pt>
                <c:pt idx="2">
                  <c:v>Cluster 3</c:v>
                </c:pt>
                <c:pt idx="3">
                  <c:v>Cluster 4</c:v>
                </c:pt>
              </c:strCache>
            </c:strRef>
          </c:cat>
          <c:val>
            <c:numRef>
              <c:f>Sheet4!$C$5:$F$5</c:f>
              <c:numCache>
                <c:formatCode>General</c:formatCode>
                <c:ptCount val="4"/>
                <c:pt idx="0">
                  <c:v>4115</c:v>
                </c:pt>
                <c:pt idx="1">
                  <c:v>2085</c:v>
                </c:pt>
                <c:pt idx="2">
                  <c:v>13151</c:v>
                </c:pt>
                <c:pt idx="3">
                  <c:v>3273</c:v>
                </c:pt>
              </c:numCache>
            </c:numRef>
          </c:val>
          <c:extLst xmlns:c16r2="http://schemas.microsoft.com/office/drawing/2015/06/chart">
            <c:ext xmlns:c16="http://schemas.microsoft.com/office/drawing/2014/chart" uri="{C3380CC4-5D6E-409C-BE32-E72D297353CC}">
              <c16:uniqueId val="{00000009-FD10-4EA1-BAE6-5021BF5C15EE}"/>
            </c:ext>
          </c:extLst>
        </c:ser>
        <c:dLbls>
          <c:showLegendKey val="0"/>
          <c:showVal val="0"/>
          <c:showCatName val="0"/>
          <c:showSerName val="0"/>
          <c:showPercent val="0"/>
          <c:showBubbleSize val="0"/>
        </c:dLbls>
        <c:gapWidth val="150"/>
        <c:shape val="box"/>
        <c:axId val="127505152"/>
        <c:axId val="127506688"/>
        <c:axId val="0"/>
      </c:bar3DChart>
      <c:catAx>
        <c:axId val="127505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27506688"/>
        <c:crosses val="autoZero"/>
        <c:auto val="1"/>
        <c:lblAlgn val="ctr"/>
        <c:lblOffset val="100"/>
        <c:noMultiLvlLbl val="0"/>
      </c:catAx>
      <c:valAx>
        <c:axId val="12750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27505152"/>
        <c:crosses val="autoZero"/>
        <c:crossBetween val="between"/>
      </c:valAx>
      <c:spPr>
        <a:noFill/>
        <a:ln>
          <a:noFill/>
        </a:ln>
        <a:effectLst/>
      </c:spPr>
    </c:plotArea>
    <c:legend>
      <c:legendPos val="b"/>
      <c:layout>
        <c:manualLayout>
          <c:xMode val="edge"/>
          <c:yMode val="edge"/>
          <c:x val="9.5835857056329535E-3"/>
          <c:y val="0.85081579851494515"/>
          <c:w val="0.97869590820378227"/>
          <c:h val="0.12781287468184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Eye Health Conditions Screened- Total and Paediatric Figure (PHCs) May 2016- June 2017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Sheet4!$H$4</c:f>
              <c:strCache>
                <c:ptCount val="1"/>
                <c:pt idx="0">
                  <c:v>How many Clients were screened for eye care condition? (total)</c:v>
                </c:pt>
              </c:strCache>
            </c:strRef>
          </c:tx>
          <c:spPr>
            <a:solidFill>
              <a:schemeClr val="accent1"/>
            </a:solidFill>
            <a:ln>
              <a:noFill/>
            </a:ln>
            <a:effectLst/>
            <a:sp3d/>
          </c:spPr>
          <c:invertIfNegative val="0"/>
          <c:dLbls>
            <c:dLbl>
              <c:idx val="0"/>
              <c:layout>
                <c:manualLayout>
                  <c:x val="1.1694637723144255E-2"/>
                  <c:y val="-3.20990318319084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0C2-476D-9B9F-A11947EA2440}"/>
                </c:ext>
              </c:extLst>
            </c:dLbl>
            <c:dLbl>
              <c:idx val="1"/>
              <c:layout>
                <c:manualLayout>
                  <c:x val="5.8473188615720956E-3"/>
                  <c:y val="-2.40742738739313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0C2-476D-9B9F-A11947EA2440}"/>
                </c:ext>
              </c:extLst>
            </c:dLbl>
            <c:dLbl>
              <c:idx val="2"/>
              <c:layout>
                <c:manualLayout>
                  <c:x val="1.0525173950829849E-2"/>
                  <c:y val="-3.41052213214027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0C2-476D-9B9F-A11947EA2440}"/>
                </c:ext>
              </c:extLst>
            </c:dLbl>
            <c:dLbl>
              <c:idx val="3"/>
              <c:layout>
                <c:manualLayout>
                  <c:x val="9.3557101785154227E-3"/>
                  <c:y val="-2.40742738739315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0C2-476D-9B9F-A11947EA24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Sheet4!$I$3:$L$3</c:f>
              <c:strCache>
                <c:ptCount val="4"/>
                <c:pt idx="0">
                  <c:v>Cluster 1</c:v>
                </c:pt>
                <c:pt idx="1">
                  <c:v>Cluster 2</c:v>
                </c:pt>
                <c:pt idx="2">
                  <c:v>Cluster 3</c:v>
                </c:pt>
                <c:pt idx="3">
                  <c:v>Cluster 4</c:v>
                </c:pt>
              </c:strCache>
            </c:strRef>
          </c:cat>
          <c:val>
            <c:numRef>
              <c:f>Sheet4!$I$4:$L$4</c:f>
              <c:numCache>
                <c:formatCode>General</c:formatCode>
                <c:ptCount val="4"/>
                <c:pt idx="0">
                  <c:v>907</c:v>
                </c:pt>
                <c:pt idx="1">
                  <c:v>523</c:v>
                </c:pt>
                <c:pt idx="2">
                  <c:v>6475</c:v>
                </c:pt>
                <c:pt idx="3">
                  <c:v>227</c:v>
                </c:pt>
              </c:numCache>
            </c:numRef>
          </c:val>
          <c:extLst xmlns:c16r2="http://schemas.microsoft.com/office/drawing/2015/06/chart">
            <c:ext xmlns:c16="http://schemas.microsoft.com/office/drawing/2014/chart" uri="{C3380CC4-5D6E-409C-BE32-E72D297353CC}">
              <c16:uniqueId val="{00000004-C0C2-476D-9B9F-A11947EA2440}"/>
            </c:ext>
          </c:extLst>
        </c:ser>
        <c:ser>
          <c:idx val="1"/>
          <c:order val="1"/>
          <c:tx>
            <c:strRef>
              <c:f>Sheet4!$H$5</c:f>
              <c:strCache>
                <c:ptCount val="1"/>
                <c:pt idx="0">
                  <c:v>How many Clients were screened for eye care condition? 0-14 years</c:v>
                </c:pt>
              </c:strCache>
            </c:strRef>
          </c:tx>
          <c:spPr>
            <a:solidFill>
              <a:schemeClr val="accent2"/>
            </a:solidFill>
            <a:ln>
              <a:noFill/>
            </a:ln>
            <a:effectLst/>
            <a:sp3d/>
          </c:spPr>
          <c:invertIfNegative val="0"/>
          <c:dLbls>
            <c:dLbl>
              <c:idx val="0"/>
              <c:layout>
                <c:manualLayout>
                  <c:x val="1.8205950797646898E-2"/>
                  <c:y val="-1.45632871392584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5806750117773742E-2"/>
                      <c:h val="3.6627450527628329E-2"/>
                    </c:manualLayout>
                  </c15:layout>
                </c:ext>
                <c:ext xmlns:c16="http://schemas.microsoft.com/office/drawing/2014/chart" uri="{C3380CC4-5D6E-409C-BE32-E72D297353CC}">
                  <c16:uniqueId val="{00000005-C0C2-476D-9B9F-A11947EA2440}"/>
                </c:ext>
              </c:extLst>
            </c:dLbl>
            <c:dLbl>
              <c:idx val="1"/>
              <c:layout>
                <c:manualLayout>
                  <c:x val="2.2580555166301648E-2"/>
                  <c:y val="-3.15789025027868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3669997981021599E-2"/>
                      <c:h val="2.597703604498118E-2"/>
                    </c:manualLayout>
                  </c15:layout>
                </c:ext>
                <c:ext xmlns:c16="http://schemas.microsoft.com/office/drawing/2014/chart" uri="{C3380CC4-5D6E-409C-BE32-E72D297353CC}">
                  <c16:uniqueId val="{00000006-C0C2-476D-9B9F-A11947EA2440}"/>
                </c:ext>
              </c:extLst>
            </c:dLbl>
            <c:dLbl>
              <c:idx val="2"/>
              <c:layout>
                <c:manualLayout>
                  <c:x val="1.4033565267773046E-2"/>
                  <c:y val="-2.60804633634256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0C2-476D-9B9F-A11947EA2440}"/>
                </c:ext>
              </c:extLst>
            </c:dLbl>
            <c:dLbl>
              <c:idx val="3"/>
              <c:layout>
                <c:manualLayout>
                  <c:x val="5.8473188615721389E-3"/>
                  <c:y val="-2.20680843844370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0C2-476D-9B9F-A11947EA24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Sheet4!$I$3:$L$3</c:f>
              <c:strCache>
                <c:ptCount val="4"/>
                <c:pt idx="0">
                  <c:v>Cluster 1</c:v>
                </c:pt>
                <c:pt idx="1">
                  <c:v>Cluster 2</c:v>
                </c:pt>
                <c:pt idx="2">
                  <c:v>Cluster 3</c:v>
                </c:pt>
                <c:pt idx="3">
                  <c:v>Cluster 4</c:v>
                </c:pt>
              </c:strCache>
            </c:strRef>
          </c:cat>
          <c:val>
            <c:numRef>
              <c:f>Sheet4!$I$5:$L$5</c:f>
              <c:numCache>
                <c:formatCode>General</c:formatCode>
                <c:ptCount val="4"/>
                <c:pt idx="0">
                  <c:v>260</c:v>
                </c:pt>
                <c:pt idx="1">
                  <c:v>153</c:v>
                </c:pt>
                <c:pt idx="2">
                  <c:v>3816</c:v>
                </c:pt>
                <c:pt idx="3">
                  <c:v>30</c:v>
                </c:pt>
              </c:numCache>
            </c:numRef>
          </c:val>
          <c:extLst xmlns:c16r2="http://schemas.microsoft.com/office/drawing/2015/06/chart">
            <c:ext xmlns:c16="http://schemas.microsoft.com/office/drawing/2014/chart" uri="{C3380CC4-5D6E-409C-BE32-E72D297353CC}">
              <c16:uniqueId val="{00000009-C0C2-476D-9B9F-A11947EA2440}"/>
            </c:ext>
          </c:extLst>
        </c:ser>
        <c:dLbls>
          <c:showLegendKey val="0"/>
          <c:showVal val="0"/>
          <c:showCatName val="0"/>
          <c:showSerName val="0"/>
          <c:showPercent val="0"/>
          <c:showBubbleSize val="0"/>
        </c:dLbls>
        <c:gapWidth val="150"/>
        <c:shape val="box"/>
        <c:axId val="132666112"/>
        <c:axId val="132667648"/>
        <c:axId val="0"/>
      </c:bar3DChart>
      <c:catAx>
        <c:axId val="132666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2667648"/>
        <c:crosses val="autoZero"/>
        <c:auto val="1"/>
        <c:lblAlgn val="ctr"/>
        <c:lblOffset val="100"/>
        <c:noMultiLvlLbl val="0"/>
      </c:catAx>
      <c:valAx>
        <c:axId val="13266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266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Major and Minor Surgeries Conducted- Total and Paediatric Figure (Secondary and Tertiary HF) May 2016-June 2017</a:t>
            </a:r>
          </a:p>
        </c:rich>
      </c:tx>
      <c:layout>
        <c:manualLayout>
          <c:xMode val="edge"/>
          <c:yMode val="edge"/>
          <c:x val="0.10718858756470043"/>
          <c:y val="1.213932824044186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763106534760075E-2"/>
          <c:y val="0.22132284054712384"/>
          <c:w val="0.91100612423447069"/>
          <c:h val="0.40382266719189613"/>
        </c:manualLayout>
      </c:layout>
      <c:bar3DChart>
        <c:barDir val="col"/>
        <c:grouping val="clustered"/>
        <c:varyColors val="0"/>
        <c:ser>
          <c:idx val="0"/>
          <c:order val="0"/>
          <c:tx>
            <c:strRef>
              <c:f>Sheet4!$B$31</c:f>
              <c:strCache>
                <c:ptCount val="1"/>
                <c:pt idx="0">
                  <c:v>How many clients received other major eye surgeries (total)</c:v>
                </c:pt>
              </c:strCache>
            </c:strRef>
          </c:tx>
          <c:spPr>
            <a:solidFill>
              <a:schemeClr val="accent1"/>
            </a:solidFill>
            <a:ln>
              <a:noFill/>
            </a:ln>
            <a:effectLst/>
            <a:sp3d/>
          </c:spPr>
          <c:invertIfNegative val="0"/>
          <c:dLbls>
            <c:dLbl>
              <c:idx val="0"/>
              <c:layout>
                <c:manualLayout>
                  <c:x val="5.7969977211865019E-3"/>
                  <c:y val="-2.440130345230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5B3-41B3-988E-DF9877262B20}"/>
                </c:ext>
              </c:extLst>
            </c:dLbl>
            <c:dLbl>
              <c:idx val="1"/>
              <c:layout>
                <c:manualLayout>
                  <c:x val="2.3187990884745583E-3"/>
                  <c:y val="-1.42340936805107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5B3-41B3-988E-DF9877262B20}"/>
                </c:ext>
              </c:extLst>
            </c:dLbl>
            <c:dLbl>
              <c:idx val="2"/>
              <c:layout>
                <c:manualLayout>
                  <c:x val="4.6375981769492015E-3"/>
                  <c:y val="-1.01672097717933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5B3-41B3-988E-DF9877262B20}"/>
                </c:ext>
              </c:extLst>
            </c:dLbl>
            <c:dLbl>
              <c:idx val="3"/>
              <c:layout>
                <c:manualLayout>
                  <c:x val="2.3187990884746008E-3"/>
                  <c:y val="-1.626753563486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5B3-41B3-988E-DF9877262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Sheet4!$C$30:$F$30</c:f>
              <c:strCache>
                <c:ptCount val="4"/>
                <c:pt idx="0">
                  <c:v>Cluster 1</c:v>
                </c:pt>
                <c:pt idx="1">
                  <c:v>Cluster 2</c:v>
                </c:pt>
                <c:pt idx="2">
                  <c:v>Cluster 3</c:v>
                </c:pt>
                <c:pt idx="3">
                  <c:v>Cluster 4</c:v>
                </c:pt>
              </c:strCache>
            </c:strRef>
          </c:cat>
          <c:val>
            <c:numRef>
              <c:f>Sheet4!$C$31:$F$31</c:f>
              <c:numCache>
                <c:formatCode>General</c:formatCode>
                <c:ptCount val="4"/>
                <c:pt idx="0">
                  <c:v>906</c:v>
                </c:pt>
                <c:pt idx="1">
                  <c:v>132</c:v>
                </c:pt>
                <c:pt idx="2">
                  <c:v>757</c:v>
                </c:pt>
                <c:pt idx="3">
                  <c:v>2</c:v>
                </c:pt>
              </c:numCache>
            </c:numRef>
          </c:val>
          <c:extLst xmlns:c16r2="http://schemas.microsoft.com/office/drawing/2015/06/chart">
            <c:ext xmlns:c16="http://schemas.microsoft.com/office/drawing/2014/chart" uri="{C3380CC4-5D6E-409C-BE32-E72D297353CC}">
              <c16:uniqueId val="{00000004-05B3-41B3-988E-DF9877262B20}"/>
            </c:ext>
          </c:extLst>
        </c:ser>
        <c:ser>
          <c:idx val="1"/>
          <c:order val="1"/>
          <c:tx>
            <c:strRef>
              <c:f>Sheet4!$B$32</c:f>
              <c:strCache>
                <c:ptCount val="1"/>
                <c:pt idx="0">
                  <c:v>How many clients received other major eye surgeries- (0-14 years)</c:v>
                </c:pt>
              </c:strCache>
            </c:strRef>
          </c:tx>
          <c:spPr>
            <a:solidFill>
              <a:schemeClr val="accent2"/>
            </a:solidFill>
            <a:ln>
              <a:noFill/>
            </a:ln>
            <a:effectLst/>
            <a:sp3d/>
          </c:spPr>
          <c:invertIfNegative val="0"/>
          <c:dLbls>
            <c:dLbl>
              <c:idx val="0"/>
              <c:layout>
                <c:manualLayout>
                  <c:x val="5.7969977211864811E-3"/>
                  <c:y val="-4.06688390871734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5B3-41B3-988E-DF9877262B20}"/>
                </c:ext>
              </c:extLst>
            </c:dLbl>
            <c:dLbl>
              <c:idx val="1"/>
              <c:layout>
                <c:manualLayout>
                  <c:x val="5.7969977211865019E-3"/>
                  <c:y val="-1.626753563486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5B3-41B3-988E-DF9877262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Sheet4!$C$30:$F$30</c:f>
              <c:strCache>
                <c:ptCount val="4"/>
                <c:pt idx="0">
                  <c:v>Cluster 1</c:v>
                </c:pt>
                <c:pt idx="1">
                  <c:v>Cluster 2</c:v>
                </c:pt>
                <c:pt idx="2">
                  <c:v>Cluster 3</c:v>
                </c:pt>
                <c:pt idx="3">
                  <c:v>Cluster 4</c:v>
                </c:pt>
              </c:strCache>
            </c:strRef>
          </c:cat>
          <c:val>
            <c:numRef>
              <c:f>Sheet4!$C$32:$F$32</c:f>
              <c:numCache>
                <c:formatCode>General</c:formatCode>
                <c:ptCount val="4"/>
                <c:pt idx="0">
                  <c:v>102</c:v>
                </c:pt>
                <c:pt idx="1">
                  <c:v>20</c:v>
                </c:pt>
                <c:pt idx="2">
                  <c:v>46</c:v>
                </c:pt>
                <c:pt idx="3">
                  <c:v>0</c:v>
                </c:pt>
              </c:numCache>
            </c:numRef>
          </c:val>
          <c:extLst xmlns:c16r2="http://schemas.microsoft.com/office/drawing/2015/06/chart">
            <c:ext xmlns:c16="http://schemas.microsoft.com/office/drawing/2014/chart" uri="{C3380CC4-5D6E-409C-BE32-E72D297353CC}">
              <c16:uniqueId val="{00000007-05B3-41B3-988E-DF9877262B20}"/>
            </c:ext>
          </c:extLst>
        </c:ser>
        <c:ser>
          <c:idx val="2"/>
          <c:order val="2"/>
          <c:tx>
            <c:strRef>
              <c:f>Sheet4!$B$33</c:f>
              <c:strCache>
                <c:ptCount val="1"/>
                <c:pt idx="0">
                  <c:v>How Many Clients received other minor eye surgeries (total)</c:v>
                </c:pt>
              </c:strCache>
            </c:strRef>
          </c:tx>
          <c:spPr>
            <a:solidFill>
              <a:schemeClr val="accent3"/>
            </a:solidFill>
            <a:ln>
              <a:noFill/>
            </a:ln>
            <a:effectLst/>
            <a:sp3d/>
          </c:spPr>
          <c:invertIfNegative val="0"/>
          <c:dLbls>
            <c:dLbl>
              <c:idx val="0"/>
              <c:layout>
                <c:manualLayout>
                  <c:x val="2.3187990884745795E-3"/>
                  <c:y val="-1.01672097717935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05B3-41B3-988E-DF9877262B20}"/>
                </c:ext>
              </c:extLst>
            </c:dLbl>
            <c:dLbl>
              <c:idx val="1"/>
              <c:layout>
                <c:manualLayout>
                  <c:x val="2.3187990884746008E-3"/>
                  <c:y val="-1.01672097717935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05B3-41B3-988E-DF9877262B20}"/>
                </c:ext>
              </c:extLst>
            </c:dLbl>
            <c:dLbl>
              <c:idx val="2"/>
              <c:layout>
                <c:manualLayout>
                  <c:x val="5.7969977211864169E-3"/>
                  <c:y val="-1.01672097717933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05B3-41B3-988E-DF9877262B20}"/>
                </c:ext>
              </c:extLst>
            </c:dLbl>
            <c:dLbl>
              <c:idx val="3"/>
              <c:layout>
                <c:manualLayout>
                  <c:x val="1.7390993163559507E-2"/>
                  <c:y val="-1.626753563486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05B3-41B3-988E-DF9877262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Sheet4!$C$30:$F$30</c:f>
              <c:strCache>
                <c:ptCount val="4"/>
                <c:pt idx="0">
                  <c:v>Cluster 1</c:v>
                </c:pt>
                <c:pt idx="1">
                  <c:v>Cluster 2</c:v>
                </c:pt>
                <c:pt idx="2">
                  <c:v>Cluster 3</c:v>
                </c:pt>
                <c:pt idx="3">
                  <c:v>Cluster 4</c:v>
                </c:pt>
              </c:strCache>
            </c:strRef>
          </c:cat>
          <c:val>
            <c:numRef>
              <c:f>Sheet4!$C$33:$F$33</c:f>
              <c:numCache>
                <c:formatCode>General</c:formatCode>
                <c:ptCount val="4"/>
                <c:pt idx="0">
                  <c:v>795</c:v>
                </c:pt>
                <c:pt idx="1">
                  <c:v>452</c:v>
                </c:pt>
                <c:pt idx="2">
                  <c:v>677</c:v>
                </c:pt>
                <c:pt idx="3">
                  <c:v>8034</c:v>
                </c:pt>
              </c:numCache>
            </c:numRef>
          </c:val>
          <c:extLst xmlns:c16r2="http://schemas.microsoft.com/office/drawing/2015/06/chart">
            <c:ext xmlns:c16="http://schemas.microsoft.com/office/drawing/2014/chart" uri="{C3380CC4-5D6E-409C-BE32-E72D297353CC}">
              <c16:uniqueId val="{0000000C-05B3-41B3-988E-DF9877262B20}"/>
            </c:ext>
          </c:extLst>
        </c:ser>
        <c:ser>
          <c:idx val="3"/>
          <c:order val="3"/>
          <c:tx>
            <c:strRef>
              <c:f>Sheet4!$B$34</c:f>
              <c:strCache>
                <c:ptCount val="1"/>
                <c:pt idx="0">
                  <c:v>How Many Clients received other minor eye surgeries (0-14 years)</c:v>
                </c:pt>
              </c:strCache>
            </c:strRef>
          </c:tx>
          <c:spPr>
            <a:solidFill>
              <a:schemeClr val="accent4"/>
            </a:solidFill>
            <a:ln>
              <a:noFill/>
            </a:ln>
            <a:effectLst/>
            <a:sp3d/>
          </c:spPr>
          <c:invertIfNegative val="0"/>
          <c:dLbls>
            <c:dLbl>
              <c:idx val="1"/>
              <c:layout>
                <c:manualLayout>
                  <c:x val="5.7969977211865019E-3"/>
                  <c:y val="-8.13376781743484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05B3-41B3-988E-DF9877262B20}"/>
                </c:ext>
              </c:extLst>
            </c:dLbl>
            <c:dLbl>
              <c:idx val="2"/>
              <c:layout>
                <c:manualLayout>
                  <c:x val="9.2751963538983181E-3"/>
                  <c:y val="-1.626753563486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05B3-41B3-988E-DF9877262B20}"/>
                </c:ext>
              </c:extLst>
            </c:dLbl>
            <c:dLbl>
              <c:idx val="3"/>
              <c:layout>
                <c:manualLayout>
                  <c:x val="2.5573894609327682E-2"/>
                  <c:y val="-1.01673209904411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05B3-41B3-988E-DF9877262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Sheet4!$C$30:$F$30</c:f>
              <c:strCache>
                <c:ptCount val="4"/>
                <c:pt idx="0">
                  <c:v>Cluster 1</c:v>
                </c:pt>
                <c:pt idx="1">
                  <c:v>Cluster 2</c:v>
                </c:pt>
                <c:pt idx="2">
                  <c:v>Cluster 3</c:v>
                </c:pt>
                <c:pt idx="3">
                  <c:v>Cluster 4</c:v>
                </c:pt>
              </c:strCache>
            </c:strRef>
          </c:cat>
          <c:val>
            <c:numRef>
              <c:f>Sheet4!$C$34:$F$34</c:f>
              <c:numCache>
                <c:formatCode>General</c:formatCode>
                <c:ptCount val="4"/>
                <c:pt idx="0">
                  <c:v>13</c:v>
                </c:pt>
                <c:pt idx="1">
                  <c:v>28</c:v>
                </c:pt>
                <c:pt idx="2">
                  <c:v>140</c:v>
                </c:pt>
                <c:pt idx="3">
                  <c:v>2000</c:v>
                </c:pt>
              </c:numCache>
            </c:numRef>
          </c:val>
          <c:extLst xmlns:c16r2="http://schemas.microsoft.com/office/drawing/2015/06/chart">
            <c:ext xmlns:c16="http://schemas.microsoft.com/office/drawing/2014/chart" uri="{C3380CC4-5D6E-409C-BE32-E72D297353CC}">
              <c16:uniqueId val="{00000010-05B3-41B3-988E-DF9877262B20}"/>
            </c:ext>
          </c:extLst>
        </c:ser>
        <c:dLbls>
          <c:showLegendKey val="0"/>
          <c:showVal val="0"/>
          <c:showCatName val="0"/>
          <c:showSerName val="0"/>
          <c:showPercent val="0"/>
          <c:showBubbleSize val="0"/>
        </c:dLbls>
        <c:gapWidth val="150"/>
        <c:shape val="box"/>
        <c:axId val="133064960"/>
        <c:axId val="133074944"/>
        <c:axId val="0"/>
      </c:bar3DChart>
      <c:catAx>
        <c:axId val="133064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074944"/>
        <c:crosses val="autoZero"/>
        <c:auto val="1"/>
        <c:lblAlgn val="ctr"/>
        <c:lblOffset val="100"/>
        <c:noMultiLvlLbl val="0"/>
      </c:catAx>
      <c:valAx>
        <c:axId val="13307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064960"/>
        <c:crosses val="autoZero"/>
        <c:crossBetween val="between"/>
      </c:valAx>
      <c:spPr>
        <a:noFill/>
        <a:ln>
          <a:noFill/>
        </a:ln>
        <a:effectLst/>
      </c:spPr>
    </c:plotArea>
    <c:legend>
      <c:legendPos val="b"/>
      <c:layout>
        <c:manualLayout>
          <c:xMode val="edge"/>
          <c:yMode val="edge"/>
          <c:x val="0.10426862507571168"/>
          <c:y val="0.70295323539869492"/>
          <c:w val="0.750864459250286"/>
          <c:h val="0.274562222723845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Refractive Error Diagnosed and Managed- Total and Paediatric Figure (Secondary and Tertiary HF) May 2016-June 2017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805094418142776E-2"/>
          <c:y val="0.14015436525748073"/>
          <c:w val="0.91491547073099377"/>
          <c:h val="0.66430498111850389"/>
        </c:manualLayout>
      </c:layout>
      <c:bar3DChart>
        <c:barDir val="col"/>
        <c:grouping val="clustered"/>
        <c:varyColors val="0"/>
        <c:ser>
          <c:idx val="0"/>
          <c:order val="0"/>
          <c:tx>
            <c:strRef>
              <c:f>Sheet4!$B$18</c:f>
              <c:strCache>
                <c:ptCount val="1"/>
                <c:pt idx="0">
                  <c:v>How many clients were diagnosed with refractive errors? (total)</c:v>
                </c:pt>
              </c:strCache>
            </c:strRef>
          </c:tx>
          <c:spPr>
            <a:solidFill>
              <a:schemeClr val="accent1"/>
            </a:solidFill>
            <a:ln>
              <a:noFill/>
            </a:ln>
            <a:effectLst/>
            <a:sp3d/>
          </c:spPr>
          <c:invertIfNegative val="0"/>
          <c:dLbls>
            <c:dLbl>
              <c:idx val="0"/>
              <c:layout>
                <c:manualLayout>
                  <c:x val="4.613774824356408E-3"/>
                  <c:y val="-1.3776627710888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DF2-4719-A62B-7C1E4B47DB47}"/>
                </c:ext>
              </c:extLst>
            </c:dLbl>
            <c:dLbl>
              <c:idx val="1"/>
              <c:layout>
                <c:manualLayout>
                  <c:x val="9.2275496487128159E-3"/>
                  <c:y val="-1.18085380379044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DF2-4719-A62B-7C1E4B47DB47}"/>
                </c:ext>
              </c:extLst>
            </c:dLbl>
            <c:dLbl>
              <c:idx val="3"/>
              <c:layout>
                <c:manualLayout>
                  <c:x val="9.2275496487128159E-3"/>
                  <c:y val="-1.57447173838726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DF2-4719-A62B-7C1E4B47DB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Sheet4!$C$17:$F$17</c:f>
              <c:strCache>
                <c:ptCount val="4"/>
                <c:pt idx="0">
                  <c:v>Cluster 1</c:v>
                </c:pt>
                <c:pt idx="1">
                  <c:v>Cluster 2</c:v>
                </c:pt>
                <c:pt idx="2">
                  <c:v>Cluster 3</c:v>
                </c:pt>
                <c:pt idx="3">
                  <c:v>Cluster 4</c:v>
                </c:pt>
              </c:strCache>
            </c:strRef>
          </c:cat>
          <c:val>
            <c:numRef>
              <c:f>Sheet4!$C$18:$F$18</c:f>
              <c:numCache>
                <c:formatCode>General</c:formatCode>
                <c:ptCount val="4"/>
                <c:pt idx="0">
                  <c:v>6591</c:v>
                </c:pt>
                <c:pt idx="1">
                  <c:v>5092</c:v>
                </c:pt>
                <c:pt idx="2">
                  <c:v>7538</c:v>
                </c:pt>
                <c:pt idx="3">
                  <c:v>11746</c:v>
                </c:pt>
              </c:numCache>
            </c:numRef>
          </c:val>
          <c:extLst xmlns:c16r2="http://schemas.microsoft.com/office/drawing/2015/06/chart">
            <c:ext xmlns:c16="http://schemas.microsoft.com/office/drawing/2014/chart" uri="{C3380CC4-5D6E-409C-BE32-E72D297353CC}">
              <c16:uniqueId val="{00000003-4DF2-4719-A62B-7C1E4B47DB47}"/>
            </c:ext>
          </c:extLst>
        </c:ser>
        <c:ser>
          <c:idx val="1"/>
          <c:order val="1"/>
          <c:tx>
            <c:strRef>
              <c:f>Sheet4!$B$19</c:f>
              <c:strCache>
                <c:ptCount val="1"/>
                <c:pt idx="0">
                  <c:v>How many clients were diagnosed with refractive errors? 0-14 years</c:v>
                </c:pt>
              </c:strCache>
            </c:strRef>
          </c:tx>
          <c:spPr>
            <a:solidFill>
              <a:schemeClr val="accent2"/>
            </a:solidFill>
            <a:ln>
              <a:noFill/>
            </a:ln>
            <a:effectLst/>
            <a:sp3d/>
          </c:spPr>
          <c:invertIfNegative val="0"/>
          <c:dLbls>
            <c:dLbl>
              <c:idx val="0"/>
              <c:layout>
                <c:manualLayout>
                  <c:x val="5.7672185304455097E-3"/>
                  <c:y val="-1.18085380379044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4DF2-4719-A62B-7C1E4B47DB47}"/>
                </c:ext>
              </c:extLst>
            </c:dLbl>
            <c:dLbl>
              <c:idx val="1"/>
              <c:layout>
                <c:manualLayout>
                  <c:x val="6.9206622365346115E-3"/>
                  <c:y val="-9.84044836492039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4DF2-4719-A62B-7C1E4B47DB47}"/>
                </c:ext>
              </c:extLst>
            </c:dLbl>
            <c:dLbl>
              <c:idx val="3"/>
              <c:layout>
                <c:manualLayout>
                  <c:x val="8.0741059426237133E-3"/>
                  <c:y val="-2.36170760758089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4DF2-4719-A62B-7C1E4B47DB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Sheet4!$C$17:$F$17</c:f>
              <c:strCache>
                <c:ptCount val="4"/>
                <c:pt idx="0">
                  <c:v>Cluster 1</c:v>
                </c:pt>
                <c:pt idx="1">
                  <c:v>Cluster 2</c:v>
                </c:pt>
                <c:pt idx="2">
                  <c:v>Cluster 3</c:v>
                </c:pt>
                <c:pt idx="3">
                  <c:v>Cluster 4</c:v>
                </c:pt>
              </c:strCache>
            </c:strRef>
          </c:cat>
          <c:val>
            <c:numRef>
              <c:f>Sheet4!$C$19:$F$19</c:f>
              <c:numCache>
                <c:formatCode>General</c:formatCode>
                <c:ptCount val="4"/>
                <c:pt idx="0">
                  <c:v>2075</c:v>
                </c:pt>
                <c:pt idx="1">
                  <c:v>407</c:v>
                </c:pt>
                <c:pt idx="2">
                  <c:v>1121</c:v>
                </c:pt>
                <c:pt idx="3">
                  <c:v>4044</c:v>
                </c:pt>
              </c:numCache>
            </c:numRef>
          </c:val>
          <c:extLst xmlns:c16r2="http://schemas.microsoft.com/office/drawing/2015/06/chart">
            <c:ext xmlns:c16="http://schemas.microsoft.com/office/drawing/2014/chart" uri="{C3380CC4-5D6E-409C-BE32-E72D297353CC}">
              <c16:uniqueId val="{00000007-4DF2-4719-A62B-7C1E4B47DB47}"/>
            </c:ext>
          </c:extLst>
        </c:ser>
        <c:ser>
          <c:idx val="2"/>
          <c:order val="2"/>
          <c:tx>
            <c:strRef>
              <c:f>Sheet4!$B$20</c:f>
              <c:strCache>
                <c:ptCount val="1"/>
                <c:pt idx="0">
                  <c:v>How many patients with refractive error received spectacles at the facility (total)</c:v>
                </c:pt>
              </c:strCache>
            </c:strRef>
          </c:tx>
          <c:spPr>
            <a:solidFill>
              <a:schemeClr val="accent3"/>
            </a:solidFill>
            <a:ln>
              <a:noFill/>
            </a:ln>
            <a:effectLst/>
            <a:sp3d/>
          </c:spPr>
          <c:invertIfNegative val="0"/>
          <c:dLbls>
            <c:dLbl>
              <c:idx val="0"/>
              <c:layout>
                <c:manualLayout>
                  <c:x val="1.1534437060891019E-2"/>
                  <c:y val="-1.3776627710888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4DF2-4719-A62B-7C1E4B47DB47}"/>
                </c:ext>
              </c:extLst>
            </c:dLbl>
            <c:dLbl>
              <c:idx val="1"/>
              <c:layout>
                <c:manualLayout>
                  <c:x val="9.2275496487128159E-3"/>
                  <c:y val="-7.87235869193631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4DF2-4719-A62B-7C1E4B47DB47}"/>
                </c:ext>
              </c:extLst>
            </c:dLbl>
            <c:dLbl>
              <c:idx val="3"/>
              <c:layout>
                <c:manualLayout>
                  <c:x val="1.4994768179158326E-2"/>
                  <c:y val="-5.90426901895223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4DF2-4719-A62B-7C1E4B47DB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Sheet4!$C$17:$F$17</c:f>
              <c:strCache>
                <c:ptCount val="4"/>
                <c:pt idx="0">
                  <c:v>Cluster 1</c:v>
                </c:pt>
                <c:pt idx="1">
                  <c:v>Cluster 2</c:v>
                </c:pt>
                <c:pt idx="2">
                  <c:v>Cluster 3</c:v>
                </c:pt>
                <c:pt idx="3">
                  <c:v>Cluster 4</c:v>
                </c:pt>
              </c:strCache>
            </c:strRef>
          </c:cat>
          <c:val>
            <c:numRef>
              <c:f>Sheet4!$C$20:$F$20</c:f>
              <c:numCache>
                <c:formatCode>General</c:formatCode>
                <c:ptCount val="4"/>
                <c:pt idx="0">
                  <c:v>4826</c:v>
                </c:pt>
                <c:pt idx="1">
                  <c:v>2018</c:v>
                </c:pt>
                <c:pt idx="2">
                  <c:v>3145</c:v>
                </c:pt>
                <c:pt idx="3">
                  <c:v>34000</c:v>
                </c:pt>
              </c:numCache>
            </c:numRef>
          </c:val>
          <c:extLst xmlns:c16r2="http://schemas.microsoft.com/office/drawing/2015/06/chart">
            <c:ext xmlns:c16="http://schemas.microsoft.com/office/drawing/2014/chart" uri="{C3380CC4-5D6E-409C-BE32-E72D297353CC}">
              <c16:uniqueId val="{0000000B-4DF2-4719-A62B-7C1E4B47DB47}"/>
            </c:ext>
          </c:extLst>
        </c:ser>
        <c:ser>
          <c:idx val="3"/>
          <c:order val="3"/>
          <c:tx>
            <c:strRef>
              <c:f>Sheet4!$B$21</c:f>
              <c:strCache>
                <c:ptCount val="1"/>
                <c:pt idx="0">
                  <c:v>How many patients with refractive error received spectacles at the facility 0-14 years</c:v>
                </c:pt>
              </c:strCache>
            </c:strRef>
          </c:tx>
          <c:spPr>
            <a:solidFill>
              <a:schemeClr val="accent4"/>
            </a:solidFill>
            <a:ln>
              <a:noFill/>
            </a:ln>
            <a:effectLst/>
            <a:sp3d/>
          </c:spPr>
          <c:invertIfNegative val="0"/>
          <c:dLbls>
            <c:dLbl>
              <c:idx val="0"/>
              <c:layout>
                <c:manualLayout>
                  <c:x val="5.7672185304454672E-3"/>
                  <c:y val="-9.840448364920397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4DF2-4719-A62B-7C1E4B47DB47}"/>
                </c:ext>
              </c:extLst>
            </c:dLbl>
            <c:dLbl>
              <c:idx val="1"/>
              <c:layout>
                <c:manualLayout>
                  <c:x val="1.1534437060891019E-2"/>
                  <c:y val="-7.872358691936318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4DF2-4719-A62B-7C1E4B47DB47}"/>
                </c:ext>
              </c:extLst>
            </c:dLbl>
            <c:dLbl>
              <c:idx val="3"/>
              <c:layout>
                <c:manualLayout>
                  <c:x val="1.614821188524726E-2"/>
                  <c:y val="-1.18085380379044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4DF2-4719-A62B-7C1E4B47DB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Sheet4!$C$17:$F$17</c:f>
              <c:strCache>
                <c:ptCount val="4"/>
                <c:pt idx="0">
                  <c:v>Cluster 1</c:v>
                </c:pt>
                <c:pt idx="1">
                  <c:v>Cluster 2</c:v>
                </c:pt>
                <c:pt idx="2">
                  <c:v>Cluster 3</c:v>
                </c:pt>
                <c:pt idx="3">
                  <c:v>Cluster 4</c:v>
                </c:pt>
              </c:strCache>
            </c:strRef>
          </c:cat>
          <c:val>
            <c:numRef>
              <c:f>Sheet4!$C$21:$F$21</c:f>
              <c:numCache>
                <c:formatCode>General</c:formatCode>
                <c:ptCount val="4"/>
                <c:pt idx="0">
                  <c:v>965</c:v>
                </c:pt>
                <c:pt idx="1">
                  <c:v>230</c:v>
                </c:pt>
                <c:pt idx="2">
                  <c:v>643</c:v>
                </c:pt>
                <c:pt idx="3">
                  <c:v>3004</c:v>
                </c:pt>
              </c:numCache>
            </c:numRef>
          </c:val>
          <c:extLst xmlns:c16r2="http://schemas.microsoft.com/office/drawing/2015/06/chart">
            <c:ext xmlns:c16="http://schemas.microsoft.com/office/drawing/2014/chart" uri="{C3380CC4-5D6E-409C-BE32-E72D297353CC}">
              <c16:uniqueId val="{0000000F-4DF2-4719-A62B-7C1E4B47DB47}"/>
            </c:ext>
          </c:extLst>
        </c:ser>
        <c:dLbls>
          <c:showLegendKey val="0"/>
          <c:showVal val="0"/>
          <c:showCatName val="0"/>
          <c:showSerName val="0"/>
          <c:showPercent val="0"/>
          <c:showBubbleSize val="0"/>
        </c:dLbls>
        <c:gapWidth val="150"/>
        <c:shape val="box"/>
        <c:axId val="132861312"/>
        <c:axId val="132875392"/>
        <c:axId val="0"/>
      </c:bar3DChart>
      <c:catAx>
        <c:axId val="132861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2875392"/>
        <c:crosses val="autoZero"/>
        <c:auto val="1"/>
        <c:lblAlgn val="ctr"/>
        <c:lblOffset val="100"/>
        <c:noMultiLvlLbl val="0"/>
      </c:catAx>
      <c:valAx>
        <c:axId val="13287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2861312"/>
        <c:crosses val="autoZero"/>
        <c:crossBetween val="between"/>
      </c:valAx>
      <c:spPr>
        <a:noFill/>
        <a:ln>
          <a:noFill/>
        </a:ln>
        <a:effectLst/>
      </c:spPr>
    </c:plotArea>
    <c:legend>
      <c:legendPos val="b"/>
      <c:layout>
        <c:manualLayout>
          <c:xMode val="edge"/>
          <c:yMode val="edge"/>
          <c:x val="0.13086527259825548"/>
          <c:y val="0.85984336924617022"/>
          <c:w val="0.79897056823940948"/>
          <c:h val="0.140156656960229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Retinoblastoma Managed-Male and Female (Secondary and Tertiary HF) May 2016-June 2017</a:t>
            </a:r>
          </a:p>
        </c:rich>
      </c:tx>
      <c:layout>
        <c:manualLayout>
          <c:xMode val="edge"/>
          <c:yMode val="edge"/>
          <c:x val="0.13521367521367522"/>
          <c:y val="2.063273727647867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Sheet4!$B$26</c:f>
              <c:strCache>
                <c:ptCount val="1"/>
                <c:pt idx="0">
                  <c:v> How many patient  received retinobiastoma treatment (M)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Sheet4!$C$25:$F$25</c:f>
              <c:strCache>
                <c:ptCount val="4"/>
                <c:pt idx="0">
                  <c:v>Cluster 1</c:v>
                </c:pt>
                <c:pt idx="1">
                  <c:v>Cluster 2</c:v>
                </c:pt>
                <c:pt idx="2">
                  <c:v>Cluster 3</c:v>
                </c:pt>
                <c:pt idx="3">
                  <c:v>Cluster 4</c:v>
                </c:pt>
              </c:strCache>
            </c:strRef>
          </c:cat>
          <c:val>
            <c:numRef>
              <c:f>Sheet4!$C$26:$F$26</c:f>
              <c:numCache>
                <c:formatCode>General</c:formatCode>
                <c:ptCount val="4"/>
                <c:pt idx="0">
                  <c:v>14</c:v>
                </c:pt>
                <c:pt idx="1">
                  <c:v>5</c:v>
                </c:pt>
                <c:pt idx="2">
                  <c:v>8</c:v>
                </c:pt>
                <c:pt idx="3">
                  <c:v>0</c:v>
                </c:pt>
              </c:numCache>
            </c:numRef>
          </c:val>
          <c:extLst xmlns:c16r2="http://schemas.microsoft.com/office/drawing/2015/06/chart">
            <c:ext xmlns:c16="http://schemas.microsoft.com/office/drawing/2014/chart" uri="{C3380CC4-5D6E-409C-BE32-E72D297353CC}">
              <c16:uniqueId val="{00000000-E957-4A0D-9D44-1451B82FBD8A}"/>
            </c:ext>
          </c:extLst>
        </c:ser>
        <c:ser>
          <c:idx val="1"/>
          <c:order val="1"/>
          <c:tx>
            <c:strRef>
              <c:f>Sheet4!$B$27</c:f>
              <c:strCache>
                <c:ptCount val="1"/>
                <c:pt idx="0">
                  <c:v> How many patient  received retinobiastoma treatment? (F)</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Sheet4!$C$25:$F$25</c:f>
              <c:strCache>
                <c:ptCount val="4"/>
                <c:pt idx="0">
                  <c:v>Cluster 1</c:v>
                </c:pt>
                <c:pt idx="1">
                  <c:v>Cluster 2</c:v>
                </c:pt>
                <c:pt idx="2">
                  <c:v>Cluster 3</c:v>
                </c:pt>
                <c:pt idx="3">
                  <c:v>Cluster 4</c:v>
                </c:pt>
              </c:strCache>
            </c:strRef>
          </c:cat>
          <c:val>
            <c:numRef>
              <c:f>Sheet4!$C$27:$F$27</c:f>
              <c:numCache>
                <c:formatCode>General</c:formatCode>
                <c:ptCount val="4"/>
                <c:pt idx="0">
                  <c:v>9</c:v>
                </c:pt>
                <c:pt idx="1">
                  <c:v>2</c:v>
                </c:pt>
                <c:pt idx="2">
                  <c:v>19</c:v>
                </c:pt>
                <c:pt idx="3">
                  <c:v>0</c:v>
                </c:pt>
              </c:numCache>
            </c:numRef>
          </c:val>
          <c:extLst xmlns:c16r2="http://schemas.microsoft.com/office/drawing/2015/06/chart">
            <c:ext xmlns:c16="http://schemas.microsoft.com/office/drawing/2014/chart" uri="{C3380CC4-5D6E-409C-BE32-E72D297353CC}">
              <c16:uniqueId val="{00000001-E957-4A0D-9D44-1451B82FBD8A}"/>
            </c:ext>
          </c:extLst>
        </c:ser>
        <c:dLbls>
          <c:showLegendKey val="0"/>
          <c:showVal val="0"/>
          <c:showCatName val="0"/>
          <c:showSerName val="0"/>
          <c:showPercent val="0"/>
          <c:showBubbleSize val="0"/>
        </c:dLbls>
        <c:gapWidth val="150"/>
        <c:shape val="box"/>
        <c:axId val="132899584"/>
        <c:axId val="132901120"/>
        <c:axId val="0"/>
      </c:bar3DChart>
      <c:catAx>
        <c:axId val="132899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2901120"/>
        <c:crosses val="autoZero"/>
        <c:auto val="1"/>
        <c:lblAlgn val="ctr"/>
        <c:lblOffset val="100"/>
        <c:noMultiLvlLbl val="0"/>
      </c:catAx>
      <c:valAx>
        <c:axId val="13290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289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Cataract Diagnosis, Management and Outcome-Total and Paediatric Figure (Secondary and Tertiary HF) May 2016-June 2017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936106471539541E-2"/>
          <c:y val="0.17415826354469321"/>
          <c:w val="0.92552382759383989"/>
          <c:h val="0.4765142777935531"/>
        </c:manualLayout>
      </c:layout>
      <c:bar3DChart>
        <c:barDir val="col"/>
        <c:grouping val="clustered"/>
        <c:varyColors val="0"/>
        <c:ser>
          <c:idx val="0"/>
          <c:order val="0"/>
          <c:tx>
            <c:strRef>
              <c:f>Sheet4!$B$8</c:f>
              <c:strCache>
                <c:ptCount val="1"/>
                <c:pt idx="0">
                  <c:v>How Many Clients were diagnosed with cataract? (total)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Sheet4!$C$7:$F$7</c:f>
              <c:strCache>
                <c:ptCount val="4"/>
                <c:pt idx="0">
                  <c:v>Cluster 1</c:v>
                </c:pt>
                <c:pt idx="1">
                  <c:v>Cluster 2</c:v>
                </c:pt>
                <c:pt idx="2">
                  <c:v>Cluster 3</c:v>
                </c:pt>
                <c:pt idx="3">
                  <c:v>Cluster 4</c:v>
                </c:pt>
              </c:strCache>
            </c:strRef>
          </c:cat>
          <c:val>
            <c:numRef>
              <c:f>Sheet4!$C$8:$F$8</c:f>
              <c:numCache>
                <c:formatCode>General</c:formatCode>
                <c:ptCount val="4"/>
                <c:pt idx="0">
                  <c:v>5550</c:v>
                </c:pt>
                <c:pt idx="1">
                  <c:v>866</c:v>
                </c:pt>
                <c:pt idx="2">
                  <c:v>3699</c:v>
                </c:pt>
                <c:pt idx="3">
                  <c:v>1945</c:v>
                </c:pt>
              </c:numCache>
            </c:numRef>
          </c:val>
          <c:extLst xmlns:c16r2="http://schemas.microsoft.com/office/drawing/2015/06/chart">
            <c:ext xmlns:c16="http://schemas.microsoft.com/office/drawing/2014/chart" uri="{C3380CC4-5D6E-409C-BE32-E72D297353CC}">
              <c16:uniqueId val="{00000000-BBD8-417D-8178-9BA37A0A361F}"/>
            </c:ext>
          </c:extLst>
        </c:ser>
        <c:ser>
          <c:idx val="1"/>
          <c:order val="1"/>
          <c:tx>
            <c:strRef>
              <c:f>Sheet4!$B$9</c:f>
              <c:strCache>
                <c:ptCount val="1"/>
                <c:pt idx="0">
                  <c:v>How Many Clients were diagnosed with cataract? 0-14 years</c:v>
                </c:pt>
              </c:strCache>
            </c:strRef>
          </c:tx>
          <c:spPr>
            <a:solidFill>
              <a:schemeClr val="accent2"/>
            </a:solidFill>
            <a:ln>
              <a:noFill/>
            </a:ln>
            <a:effectLst/>
            <a:sp3d/>
          </c:spPr>
          <c:invertIfNegative val="0"/>
          <c:dLbls>
            <c:dLbl>
              <c:idx val="0"/>
              <c:layout>
                <c:manualLayout>
                  <c:x val="7.1407540073967716E-3"/>
                  <c:y val="-1.00609120890176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BD8-417D-8178-9BA37A0A361F}"/>
                </c:ext>
              </c:extLst>
            </c:dLbl>
            <c:dLbl>
              <c:idx val="1"/>
              <c:layout>
                <c:manualLayout>
                  <c:x val="3.8480038480038481E-3"/>
                  <c:y val="6.266662638027274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C8F-492C-9F77-E77DE96B772B}"/>
                </c:ext>
              </c:extLst>
            </c:dLbl>
            <c:dLbl>
              <c:idx val="2"/>
              <c:layout>
                <c:manualLayout>
                  <c:x val="3.5703770036983858E-3"/>
                  <c:y val="-4.0243648356070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BD8-417D-8178-9BA37A0A361F}"/>
                </c:ext>
              </c:extLst>
            </c:dLbl>
            <c:dLbl>
              <c:idx val="3"/>
              <c:layout>
                <c:manualLayout>
                  <c:x val="8.3308796752960598E-3"/>
                  <c:y val="-4.02436483560707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BD8-417D-8178-9BA37A0A361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Sheet4!$C$7:$F$7</c:f>
              <c:strCache>
                <c:ptCount val="4"/>
                <c:pt idx="0">
                  <c:v>Cluster 1</c:v>
                </c:pt>
                <c:pt idx="1">
                  <c:v>Cluster 2</c:v>
                </c:pt>
                <c:pt idx="2">
                  <c:v>Cluster 3</c:v>
                </c:pt>
                <c:pt idx="3">
                  <c:v>Cluster 4</c:v>
                </c:pt>
              </c:strCache>
            </c:strRef>
          </c:cat>
          <c:val>
            <c:numRef>
              <c:f>Sheet4!$C$9:$F$9</c:f>
              <c:numCache>
                <c:formatCode>General</c:formatCode>
                <c:ptCount val="4"/>
                <c:pt idx="0">
                  <c:v>175</c:v>
                </c:pt>
                <c:pt idx="1">
                  <c:v>112</c:v>
                </c:pt>
                <c:pt idx="2">
                  <c:v>441</c:v>
                </c:pt>
                <c:pt idx="3">
                  <c:v>501</c:v>
                </c:pt>
              </c:numCache>
            </c:numRef>
          </c:val>
          <c:extLst xmlns:c16r2="http://schemas.microsoft.com/office/drawing/2015/06/chart">
            <c:ext xmlns:c16="http://schemas.microsoft.com/office/drawing/2014/chart" uri="{C3380CC4-5D6E-409C-BE32-E72D297353CC}">
              <c16:uniqueId val="{00000004-BBD8-417D-8178-9BA37A0A361F}"/>
            </c:ext>
          </c:extLst>
        </c:ser>
        <c:ser>
          <c:idx val="2"/>
          <c:order val="2"/>
          <c:tx>
            <c:strRef>
              <c:f>Sheet4!$B$10</c:f>
              <c:strCache>
                <c:ptCount val="1"/>
                <c:pt idx="0">
                  <c:v>How many clients received cataract surgery? (total)</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Sheet4!$C$7:$F$7</c:f>
              <c:strCache>
                <c:ptCount val="4"/>
                <c:pt idx="0">
                  <c:v>Cluster 1</c:v>
                </c:pt>
                <c:pt idx="1">
                  <c:v>Cluster 2</c:v>
                </c:pt>
                <c:pt idx="2">
                  <c:v>Cluster 3</c:v>
                </c:pt>
                <c:pt idx="3">
                  <c:v>Cluster 4</c:v>
                </c:pt>
              </c:strCache>
            </c:strRef>
          </c:cat>
          <c:val>
            <c:numRef>
              <c:f>Sheet4!$C$10:$F$10</c:f>
              <c:numCache>
                <c:formatCode>General</c:formatCode>
                <c:ptCount val="4"/>
                <c:pt idx="0">
                  <c:v>2860</c:v>
                </c:pt>
                <c:pt idx="1">
                  <c:v>741</c:v>
                </c:pt>
                <c:pt idx="2">
                  <c:v>3980</c:v>
                </c:pt>
                <c:pt idx="3">
                  <c:v>1900</c:v>
                </c:pt>
              </c:numCache>
            </c:numRef>
          </c:val>
          <c:extLst xmlns:c16r2="http://schemas.microsoft.com/office/drawing/2015/06/chart">
            <c:ext xmlns:c16="http://schemas.microsoft.com/office/drawing/2014/chart" uri="{C3380CC4-5D6E-409C-BE32-E72D297353CC}">
              <c16:uniqueId val="{00000005-BBD8-417D-8178-9BA37A0A361F}"/>
            </c:ext>
          </c:extLst>
        </c:ser>
        <c:ser>
          <c:idx val="3"/>
          <c:order val="3"/>
          <c:tx>
            <c:strRef>
              <c:f>Sheet4!$B$11</c:f>
              <c:strCache>
                <c:ptCount val="1"/>
                <c:pt idx="0">
                  <c:v>How many clients received cataract surgery? 0-14 years</c:v>
                </c:pt>
              </c:strCache>
            </c:strRef>
          </c:tx>
          <c:spPr>
            <a:solidFill>
              <a:schemeClr val="accent4"/>
            </a:solidFill>
            <a:ln>
              <a:noFill/>
            </a:ln>
            <a:effectLst/>
            <a:sp3d/>
          </c:spPr>
          <c:invertIfNegative val="0"/>
          <c:dLbls>
            <c:dLbl>
              <c:idx val="0"/>
              <c:layout>
                <c:manualLayout>
                  <c:x val="2.1026159608836773E-3"/>
                  <c:y val="-4.024347409487908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BBD8-417D-8178-9BA37A0A361F}"/>
                </c:ext>
              </c:extLst>
            </c:dLbl>
            <c:dLbl>
              <c:idx val="1"/>
              <c:layout>
                <c:manualLayout>
                  <c:x val="5.772005772005772E-3"/>
                  <c:y val="-6.266662638027274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C8F-492C-9F77-E77DE96B772B}"/>
                </c:ext>
              </c:extLst>
            </c:dLbl>
            <c:dLbl>
              <c:idx val="2"/>
              <c:layout>
                <c:manualLayout>
                  <c:x val="5.9506283394973099E-3"/>
                  <c:y val="-2.012182417803536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BD8-417D-8178-9BA37A0A361F}"/>
                </c:ext>
              </c:extLst>
            </c:dLbl>
            <c:dLbl>
              <c:idx val="3"/>
              <c:layout>
                <c:manualLayout>
                  <c:x val="5.9506283394973099E-3"/>
                  <c:y val="-6.036547253410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BBD8-417D-8178-9BA37A0A361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Sheet4!$C$7:$F$7</c:f>
              <c:strCache>
                <c:ptCount val="4"/>
                <c:pt idx="0">
                  <c:v>Cluster 1</c:v>
                </c:pt>
                <c:pt idx="1">
                  <c:v>Cluster 2</c:v>
                </c:pt>
                <c:pt idx="2">
                  <c:v>Cluster 3</c:v>
                </c:pt>
                <c:pt idx="3">
                  <c:v>Cluster 4</c:v>
                </c:pt>
              </c:strCache>
            </c:strRef>
          </c:cat>
          <c:val>
            <c:numRef>
              <c:f>Sheet4!$C$11:$F$11</c:f>
              <c:numCache>
                <c:formatCode>General</c:formatCode>
                <c:ptCount val="4"/>
                <c:pt idx="0">
                  <c:v>94</c:v>
                </c:pt>
                <c:pt idx="1">
                  <c:v>90</c:v>
                </c:pt>
                <c:pt idx="2">
                  <c:v>436</c:v>
                </c:pt>
                <c:pt idx="3">
                  <c:v>501</c:v>
                </c:pt>
              </c:numCache>
            </c:numRef>
          </c:val>
          <c:extLst xmlns:c16r2="http://schemas.microsoft.com/office/drawing/2015/06/chart">
            <c:ext xmlns:c16="http://schemas.microsoft.com/office/drawing/2014/chart" uri="{C3380CC4-5D6E-409C-BE32-E72D297353CC}">
              <c16:uniqueId val="{00000009-BBD8-417D-8178-9BA37A0A361F}"/>
            </c:ext>
          </c:extLst>
        </c:ser>
        <c:ser>
          <c:idx val="4"/>
          <c:order val="4"/>
          <c:tx>
            <c:strRef>
              <c:f>Sheet4!$B$12</c:f>
              <c:strCache>
                <c:ptCount val="1"/>
                <c:pt idx="0">
                  <c:v> No. of Cataract surgeries wih positive surgical outcome of 6/18 (total)</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Sheet4!$C$7:$F$7</c:f>
              <c:strCache>
                <c:ptCount val="4"/>
                <c:pt idx="0">
                  <c:v>Cluster 1</c:v>
                </c:pt>
                <c:pt idx="1">
                  <c:v>Cluster 2</c:v>
                </c:pt>
                <c:pt idx="2">
                  <c:v>Cluster 3</c:v>
                </c:pt>
                <c:pt idx="3">
                  <c:v>Cluster 4</c:v>
                </c:pt>
              </c:strCache>
            </c:strRef>
          </c:cat>
          <c:val>
            <c:numRef>
              <c:f>Sheet4!$C$12:$F$12</c:f>
              <c:numCache>
                <c:formatCode>General</c:formatCode>
                <c:ptCount val="4"/>
                <c:pt idx="0">
                  <c:v>1251</c:v>
                </c:pt>
                <c:pt idx="1">
                  <c:v>300</c:v>
                </c:pt>
                <c:pt idx="2">
                  <c:v>3920</c:v>
                </c:pt>
                <c:pt idx="3">
                  <c:v>1801</c:v>
                </c:pt>
              </c:numCache>
            </c:numRef>
          </c:val>
          <c:extLst xmlns:c16r2="http://schemas.microsoft.com/office/drawing/2015/06/chart">
            <c:ext xmlns:c16="http://schemas.microsoft.com/office/drawing/2014/chart" uri="{C3380CC4-5D6E-409C-BE32-E72D297353CC}">
              <c16:uniqueId val="{0000000A-BBD8-417D-8178-9BA37A0A361F}"/>
            </c:ext>
          </c:extLst>
        </c:ser>
        <c:ser>
          <c:idx val="5"/>
          <c:order val="5"/>
          <c:tx>
            <c:strRef>
              <c:f>Sheet4!$B$13</c:f>
              <c:strCache>
                <c:ptCount val="1"/>
                <c:pt idx="0">
                  <c:v> No. of Cataract surgeries wih positive surgical outcome of 6/18: 0-14 years</c:v>
                </c:pt>
              </c:strCache>
            </c:strRef>
          </c:tx>
          <c:spPr>
            <a:solidFill>
              <a:schemeClr val="accent6"/>
            </a:solidFill>
            <a:ln>
              <a:noFill/>
            </a:ln>
            <a:effectLst/>
            <a:sp3d/>
          </c:spPr>
          <c:invertIfNegative val="0"/>
          <c:dLbls>
            <c:dLbl>
              <c:idx val="0"/>
              <c:layout>
                <c:manualLayout>
                  <c:x val="1.0711131011095113E-2"/>
                  <c:y val="-8.048729671213998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BBD8-417D-8178-9BA37A0A361F}"/>
                </c:ext>
              </c:extLst>
            </c:dLbl>
            <c:dLbl>
              <c:idx val="2"/>
              <c:layout>
                <c:manualLayout>
                  <c:x val="8.330879675296233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BBD8-417D-8178-9BA37A0A361F}"/>
                </c:ext>
              </c:extLst>
            </c:dLbl>
            <c:dLbl>
              <c:idx val="3"/>
              <c:layout>
                <c:manualLayout>
                  <c:x val="1.1901256678994445E-2"/>
                  <c:y val="-1.00609120890176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BBD8-417D-8178-9BA37A0A361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Sheet4!$C$7:$F$7</c:f>
              <c:strCache>
                <c:ptCount val="4"/>
                <c:pt idx="0">
                  <c:v>Cluster 1</c:v>
                </c:pt>
                <c:pt idx="1">
                  <c:v>Cluster 2</c:v>
                </c:pt>
                <c:pt idx="2">
                  <c:v>Cluster 3</c:v>
                </c:pt>
                <c:pt idx="3">
                  <c:v>Cluster 4</c:v>
                </c:pt>
              </c:strCache>
            </c:strRef>
          </c:cat>
          <c:val>
            <c:numRef>
              <c:f>Sheet4!$C$13:$F$13</c:f>
              <c:numCache>
                <c:formatCode>General</c:formatCode>
                <c:ptCount val="4"/>
                <c:pt idx="0">
                  <c:v>58</c:v>
                </c:pt>
                <c:pt idx="1">
                  <c:v>83</c:v>
                </c:pt>
                <c:pt idx="2">
                  <c:v>431</c:v>
                </c:pt>
                <c:pt idx="3">
                  <c:v>500</c:v>
                </c:pt>
              </c:numCache>
            </c:numRef>
          </c:val>
          <c:extLst xmlns:c16r2="http://schemas.microsoft.com/office/drawing/2015/06/chart">
            <c:ext xmlns:c16="http://schemas.microsoft.com/office/drawing/2014/chart" uri="{C3380CC4-5D6E-409C-BE32-E72D297353CC}">
              <c16:uniqueId val="{0000000E-BBD8-417D-8178-9BA37A0A361F}"/>
            </c:ext>
          </c:extLst>
        </c:ser>
        <c:dLbls>
          <c:showLegendKey val="0"/>
          <c:showVal val="0"/>
          <c:showCatName val="0"/>
          <c:showSerName val="0"/>
          <c:showPercent val="0"/>
          <c:showBubbleSize val="0"/>
        </c:dLbls>
        <c:gapWidth val="150"/>
        <c:shape val="box"/>
        <c:axId val="133317376"/>
        <c:axId val="133318912"/>
        <c:axId val="0"/>
      </c:bar3DChart>
      <c:catAx>
        <c:axId val="133317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318912"/>
        <c:crosses val="autoZero"/>
        <c:auto val="1"/>
        <c:lblAlgn val="ctr"/>
        <c:lblOffset val="100"/>
        <c:noMultiLvlLbl val="0"/>
      </c:catAx>
      <c:valAx>
        <c:axId val="13331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317376"/>
        <c:crosses val="autoZero"/>
        <c:crossBetween val="between"/>
      </c:valAx>
      <c:spPr>
        <a:noFill/>
        <a:ln>
          <a:noFill/>
        </a:ln>
        <a:effectLst/>
      </c:spPr>
    </c:plotArea>
    <c:legend>
      <c:legendPos val="b"/>
      <c:layout>
        <c:manualLayout>
          <c:xMode val="edge"/>
          <c:yMode val="edge"/>
          <c:x val="1.7358436256074066E-2"/>
          <c:y val="0.72313286510011732"/>
          <c:w val="0.96528297599163737"/>
          <c:h val="0.276867134899882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Treatment of minor eye conditions-Total and Paediatric Figure (PHCs) May 2016-June 2017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Sheet4!$H$13</c:f>
              <c:strCache>
                <c:ptCount val="1"/>
                <c:pt idx="0">
                  <c:v>How many clients received treatment for minor eye condition?(total)</c:v>
                </c:pt>
              </c:strCache>
            </c:strRef>
          </c:tx>
          <c:spPr>
            <a:solidFill>
              <a:schemeClr val="accent1"/>
            </a:solidFill>
            <a:ln>
              <a:noFill/>
            </a:ln>
            <a:effectLst/>
            <a:sp3d/>
          </c:spPr>
          <c:invertIfNegative val="0"/>
          <c:dLbls>
            <c:dLbl>
              <c:idx val="0"/>
              <c:layout>
                <c:manualLayout>
                  <c:x val="0"/>
                  <c:y val="-1.99431040514965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F08-48B8-BD03-4BF9ABC33D0F}"/>
                </c:ext>
              </c:extLst>
            </c:dLbl>
            <c:dLbl>
              <c:idx val="1"/>
              <c:layout>
                <c:manualLayout>
                  <c:x val="5.6227974240681466E-3"/>
                  <c:y val="-1.59544832411973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F08-48B8-BD03-4BF9ABC33D0F}"/>
                </c:ext>
              </c:extLst>
            </c:dLbl>
            <c:dLbl>
              <c:idx val="2"/>
              <c:layout>
                <c:manualLayout>
                  <c:x val="1.1245594848136212E-2"/>
                  <c:y val="-2.19374144566462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F08-48B8-BD03-4BF9ABC33D0F}"/>
                </c:ext>
              </c:extLst>
            </c:dLbl>
            <c:dLbl>
              <c:idx val="3"/>
              <c:layout>
                <c:manualLayout>
                  <c:x val="6.7473569088815615E-3"/>
                  <c:y val="-1.59544832411972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F08-48B8-BD03-4BF9ABC33D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Sheet4!$I$12:$L$12</c:f>
              <c:strCache>
                <c:ptCount val="4"/>
                <c:pt idx="0">
                  <c:v>Cluster 1</c:v>
                </c:pt>
                <c:pt idx="1">
                  <c:v>Cluster 2</c:v>
                </c:pt>
                <c:pt idx="2">
                  <c:v>Cluster 3</c:v>
                </c:pt>
                <c:pt idx="3">
                  <c:v>Cluster 4</c:v>
                </c:pt>
              </c:strCache>
            </c:strRef>
          </c:cat>
          <c:val>
            <c:numRef>
              <c:f>Sheet4!$I$13:$L$13</c:f>
              <c:numCache>
                <c:formatCode>General</c:formatCode>
                <c:ptCount val="4"/>
                <c:pt idx="0">
                  <c:v>660</c:v>
                </c:pt>
                <c:pt idx="1">
                  <c:v>197</c:v>
                </c:pt>
                <c:pt idx="2">
                  <c:v>6096</c:v>
                </c:pt>
                <c:pt idx="3">
                  <c:v>261</c:v>
                </c:pt>
              </c:numCache>
            </c:numRef>
          </c:val>
          <c:extLst xmlns:c16r2="http://schemas.microsoft.com/office/drawing/2015/06/chart">
            <c:ext xmlns:c16="http://schemas.microsoft.com/office/drawing/2014/chart" uri="{C3380CC4-5D6E-409C-BE32-E72D297353CC}">
              <c16:uniqueId val="{00000004-FF08-48B8-BD03-4BF9ABC33D0F}"/>
            </c:ext>
          </c:extLst>
        </c:ser>
        <c:ser>
          <c:idx val="1"/>
          <c:order val="1"/>
          <c:tx>
            <c:strRef>
              <c:f>Sheet4!$H$14</c:f>
              <c:strCache>
                <c:ptCount val="1"/>
                <c:pt idx="0">
                  <c:v>How many clients received treatment for minor eye condition? 0-14 years</c:v>
                </c:pt>
              </c:strCache>
            </c:strRef>
          </c:tx>
          <c:spPr>
            <a:solidFill>
              <a:schemeClr val="accent2"/>
            </a:solidFill>
            <a:ln>
              <a:noFill/>
            </a:ln>
            <a:effectLst/>
            <a:sp3d/>
          </c:spPr>
          <c:invertIfNegative val="0"/>
          <c:dLbls>
            <c:dLbl>
              <c:idx val="0"/>
              <c:layout>
                <c:manualLayout>
                  <c:x val="2.2491189696272011E-3"/>
                  <c:y val="-2.19374144566462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F08-48B8-BD03-4BF9ABC33D0F}"/>
                </c:ext>
              </c:extLst>
            </c:dLbl>
            <c:dLbl>
              <c:idx val="1"/>
              <c:layout>
                <c:manualLayout>
                  <c:x val="4.4982379392544845E-3"/>
                  <c:y val="-2.19374144566462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F08-48B8-BD03-4BF9ABC33D0F}"/>
                </c:ext>
              </c:extLst>
            </c:dLbl>
            <c:dLbl>
              <c:idx val="2"/>
              <c:layout>
                <c:manualLayout>
                  <c:x val="1.754340803553402E-2"/>
                  <c:y val="-2.39317565410424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FF08-48B8-BD03-4BF9ABC33D0F}"/>
                </c:ext>
              </c:extLst>
            </c:dLbl>
            <c:dLbl>
              <c:idx val="3"/>
              <c:layout>
                <c:manualLayout>
                  <c:x val="2.2491189696272423E-3"/>
                  <c:y val="-9.97155202574827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FF08-48B8-BD03-4BF9ABC33D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Sheet4!$I$12:$L$12</c:f>
              <c:strCache>
                <c:ptCount val="4"/>
                <c:pt idx="0">
                  <c:v>Cluster 1</c:v>
                </c:pt>
                <c:pt idx="1">
                  <c:v>Cluster 2</c:v>
                </c:pt>
                <c:pt idx="2">
                  <c:v>Cluster 3</c:v>
                </c:pt>
                <c:pt idx="3">
                  <c:v>Cluster 4</c:v>
                </c:pt>
              </c:strCache>
            </c:strRef>
          </c:cat>
          <c:val>
            <c:numRef>
              <c:f>Sheet4!$I$14:$L$14</c:f>
              <c:numCache>
                <c:formatCode>General</c:formatCode>
                <c:ptCount val="4"/>
                <c:pt idx="0">
                  <c:v>310</c:v>
                </c:pt>
                <c:pt idx="1">
                  <c:v>98</c:v>
                </c:pt>
                <c:pt idx="2">
                  <c:v>3694</c:v>
                </c:pt>
                <c:pt idx="3">
                  <c:v>30</c:v>
                </c:pt>
              </c:numCache>
            </c:numRef>
          </c:val>
          <c:extLst xmlns:c16r2="http://schemas.microsoft.com/office/drawing/2015/06/chart">
            <c:ext xmlns:c16="http://schemas.microsoft.com/office/drawing/2014/chart" uri="{C3380CC4-5D6E-409C-BE32-E72D297353CC}">
              <c16:uniqueId val="{00000009-FF08-48B8-BD03-4BF9ABC33D0F}"/>
            </c:ext>
          </c:extLst>
        </c:ser>
        <c:dLbls>
          <c:showLegendKey val="0"/>
          <c:showVal val="0"/>
          <c:showCatName val="0"/>
          <c:showSerName val="0"/>
          <c:showPercent val="0"/>
          <c:showBubbleSize val="0"/>
        </c:dLbls>
        <c:gapWidth val="150"/>
        <c:shape val="box"/>
        <c:axId val="133117056"/>
        <c:axId val="133118592"/>
        <c:axId val="0"/>
      </c:bar3DChart>
      <c:catAx>
        <c:axId val="133117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118592"/>
        <c:crosses val="autoZero"/>
        <c:auto val="1"/>
        <c:lblAlgn val="ctr"/>
        <c:lblOffset val="100"/>
        <c:noMultiLvlLbl val="0"/>
      </c:catAx>
      <c:valAx>
        <c:axId val="13311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11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US" sz="1100"/>
              <a:t>Child Protection Policy- (Secondary and Tertiary HF)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1-4DA6-47A8-8550-0DF9B7D07BD8}"/>
              </c:ext>
            </c:extLst>
          </c:dPt>
          <c:dPt>
            <c:idx val="2"/>
            <c:invertIfNegative val="0"/>
            <c:bubble3D val="0"/>
            <c:spPr>
              <a:solidFill>
                <a:srgbClr val="5B9BD5"/>
              </a:solidFill>
              <a:ln>
                <a:noFill/>
              </a:ln>
              <a:effectLst/>
              <a:sp3d/>
            </c:spPr>
            <c:extLst xmlns:c16r2="http://schemas.microsoft.com/office/drawing/2015/06/chart">
              <c:ext xmlns:c16="http://schemas.microsoft.com/office/drawing/2014/chart" uri="{C3380CC4-5D6E-409C-BE32-E72D297353CC}">
                <c16:uniqueId val="{00000003-4DA6-47A8-8550-0DF9B7D07BD8}"/>
              </c:ext>
            </c:extLst>
          </c:dPt>
          <c:dPt>
            <c:idx val="3"/>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5-4DA6-47A8-8550-0DF9B7D07BD8}"/>
              </c:ext>
            </c:extLst>
          </c:dPt>
          <c:dPt>
            <c:idx val="5"/>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7-4DA6-47A8-8550-0DF9B7D07BD8}"/>
              </c:ext>
            </c:extLst>
          </c:dPt>
          <c:dPt>
            <c:idx val="6"/>
            <c:invertIfNegative val="0"/>
            <c:bubble3D val="0"/>
            <c:spPr>
              <a:solidFill>
                <a:srgbClr val="5B9BD5"/>
              </a:solidFill>
              <a:ln>
                <a:noFill/>
              </a:ln>
              <a:effectLst/>
              <a:sp3d/>
            </c:spPr>
            <c:extLst xmlns:c16r2="http://schemas.microsoft.com/office/drawing/2015/06/chart">
              <c:ext xmlns:c16="http://schemas.microsoft.com/office/drawing/2014/chart" uri="{C3380CC4-5D6E-409C-BE32-E72D297353CC}">
                <c16:uniqueId val="{00000009-4DA6-47A8-8550-0DF9B7D07BD8}"/>
              </c:ext>
            </c:extLst>
          </c:dPt>
          <c:dPt>
            <c:idx val="7"/>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B-4DA6-47A8-8550-0DF9B7D07BD8}"/>
              </c:ext>
            </c:extLst>
          </c:dPt>
          <c:dPt>
            <c:idx val="9"/>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D-4DA6-47A8-8550-0DF9B7D07BD8}"/>
              </c:ext>
            </c:extLst>
          </c:dPt>
          <c:dPt>
            <c:idx val="11"/>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F-4DA6-47A8-8550-0DF9B7D07BD8}"/>
              </c:ext>
            </c:extLst>
          </c:dPt>
          <c:dPt>
            <c:idx val="13"/>
            <c:invertIfNegative val="0"/>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11-4DA6-47A8-8550-0DF9B7D07B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Sheet5!$I$36:$R$37</c:f>
              <c:multiLvlStrCache>
                <c:ptCount val="10"/>
                <c:lvl>
                  <c:pt idx="0">
                    <c:v>Yes</c:v>
                  </c:pt>
                  <c:pt idx="1">
                    <c:v>No</c:v>
                  </c:pt>
                  <c:pt idx="2">
                    <c:v>Yes</c:v>
                  </c:pt>
                  <c:pt idx="3">
                    <c:v>No</c:v>
                  </c:pt>
                  <c:pt idx="4">
                    <c:v>Yes</c:v>
                  </c:pt>
                  <c:pt idx="5">
                    <c:v>No</c:v>
                  </c:pt>
                  <c:pt idx="6">
                    <c:v>Yes</c:v>
                  </c:pt>
                  <c:pt idx="7">
                    <c:v>No</c:v>
                  </c:pt>
                  <c:pt idx="8">
                    <c:v>Yes</c:v>
                  </c:pt>
                  <c:pt idx="9">
                    <c:v>No</c:v>
                  </c:pt>
                </c:lvl>
                <c:lvl>
                  <c:pt idx="0">
                    <c:v>Does the Facility have a child protection policy?</c:v>
                  </c:pt>
                  <c:pt idx="2">
                    <c:v>Are Staff of your facility trained on child protection?</c:v>
                  </c:pt>
                  <c:pt idx="4">
                    <c:v>Does this Facility respect the right of the child</c:v>
                  </c:pt>
                  <c:pt idx="6">
                    <c:v>Will you classify your facility as child protection friendly?</c:v>
                  </c:pt>
                  <c:pt idx="8">
                    <c:v>Does your facility have a child health Friendly space/room</c:v>
                  </c:pt>
                </c:lvl>
              </c:multiLvlStrCache>
            </c:multiLvlStrRef>
          </c:cat>
          <c:val>
            <c:numRef>
              <c:f>Sheet5!$I$38:$R$38</c:f>
              <c:numCache>
                <c:formatCode>General</c:formatCode>
                <c:ptCount val="10"/>
                <c:pt idx="0">
                  <c:v>4</c:v>
                </c:pt>
                <c:pt idx="1">
                  <c:v>17</c:v>
                </c:pt>
                <c:pt idx="2">
                  <c:v>2</c:v>
                </c:pt>
                <c:pt idx="3">
                  <c:v>18</c:v>
                </c:pt>
                <c:pt idx="4">
                  <c:v>20</c:v>
                </c:pt>
                <c:pt idx="5">
                  <c:v>3</c:v>
                </c:pt>
                <c:pt idx="6">
                  <c:v>19</c:v>
                </c:pt>
                <c:pt idx="7">
                  <c:v>2</c:v>
                </c:pt>
                <c:pt idx="8">
                  <c:v>7</c:v>
                </c:pt>
                <c:pt idx="9">
                  <c:v>13</c:v>
                </c:pt>
              </c:numCache>
            </c:numRef>
          </c:val>
          <c:extLst xmlns:c16r2="http://schemas.microsoft.com/office/drawing/2015/06/chart">
            <c:ext xmlns:c16="http://schemas.microsoft.com/office/drawing/2014/chart" uri="{C3380CC4-5D6E-409C-BE32-E72D297353CC}">
              <c16:uniqueId val="{00000012-4DA6-47A8-8550-0DF9B7D07BD8}"/>
            </c:ext>
          </c:extLst>
        </c:ser>
        <c:dLbls>
          <c:showLegendKey val="0"/>
          <c:showVal val="0"/>
          <c:showCatName val="0"/>
          <c:showSerName val="0"/>
          <c:showPercent val="0"/>
          <c:showBubbleSize val="0"/>
        </c:dLbls>
        <c:gapWidth val="150"/>
        <c:shape val="box"/>
        <c:axId val="133500928"/>
        <c:axId val="133502464"/>
        <c:axId val="0"/>
      </c:bar3DChart>
      <c:catAx>
        <c:axId val="133500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502464"/>
        <c:crosses val="autoZero"/>
        <c:auto val="1"/>
        <c:lblAlgn val="ctr"/>
        <c:lblOffset val="100"/>
        <c:noMultiLvlLbl val="0"/>
      </c:catAx>
      <c:valAx>
        <c:axId val="13350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13350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E31F-8CC3-4685-A209-FD3A77F0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Evans</cp:lastModifiedBy>
  <cp:revision>2</cp:revision>
  <cp:lastPrinted>2017-12-18T17:04:00Z</cp:lastPrinted>
  <dcterms:created xsi:type="dcterms:W3CDTF">2018-05-22T13:22:00Z</dcterms:created>
  <dcterms:modified xsi:type="dcterms:W3CDTF">2018-05-22T13:22:00Z</dcterms:modified>
</cp:coreProperties>
</file>